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109545</wp:posOffset>
            </wp:positionH>
            <wp:positionV relativeFrom="paragraph">
              <wp:posOffset>0</wp:posOffset>
            </wp:positionV>
            <wp:extent cx="6009005" cy="65151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651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DE VALIDAÇÃO DE UNIDADE CURRICULAR POR MEIO DE RECONHECIMENTO DE SABERES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Eu,_____________________________________________, RG 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CPF______________________, discente do curso ___________________________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 sob o número de matrícula ____________________, requeiro a validação das seguintes unidades curriculares UCs.</w:t>
      </w:r>
    </w:p>
    <w:p w:rsidR="00000000" w:rsidDel="00000000" w:rsidP="00000000" w:rsidRDefault="00000000" w:rsidRPr="00000000" w14:paraId="0000000B">
      <w:pPr>
        <w:spacing w:line="36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8235"/>
        <w:tblGridChange w:id="0">
          <w:tblGrid>
            <w:gridCol w:w="1860"/>
            <w:gridCol w:w="82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 DA UC (VER NO SIGAA)</w:t>
            </w:r>
          </w:p>
        </w:tc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Unidade Curricular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982421875" w:hRule="atLeast"/>
          <w:tblHeader w:val="0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Atenção: Anexar relatório descritivo discente (anexar documentação comprobatória) ou memorial descritivo discente</w:t>
      </w:r>
    </w:p>
    <w:p w:rsidR="00000000" w:rsidDel="00000000" w:rsidP="00000000" w:rsidRDefault="00000000" w:rsidRPr="00000000" w14:paraId="00000024">
      <w:pPr>
        <w:spacing w:line="360" w:lineRule="auto"/>
        <w:rPr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          ___________________________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sz w:val="28"/>
          <w:szCs w:val="28"/>
          <w:rtl w:val="0"/>
        </w:rPr>
        <w:t xml:space="preserve">  Local e Data                                    Assinatura do Requerente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566.929133858267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2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