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VI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ATA DE BANCA DE TRABALHO DE CONCLUSÃO DE CURSO</w:t>
      </w:r>
    </w:p>
    <w:p w:rsidR="00000000" w:rsidDel="00000000" w:rsidP="00000000" w:rsidRDefault="00000000" w:rsidRPr="00000000" w14:paraId="00000004">
      <w:pPr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 dia &lt;&lt;Data da defesa&gt;&gt;, às &lt;&lt;Horário da defesa:&gt;&gt;, &lt;&lt;Local/Sala da qualificação e nome da instituição, rua, número, bairro, cidade, estado&gt;&gt;, ocorreu a trabalho de conclusão de curso do(a) mestrando(a) &lt;&lt;Nome do Aluno(a):&gt;&gt;, cujo título da proposta é “&lt;&lt;Título do Trabalho:&gt;&gt;”. Reuniram-se os membros da banca examinadora composta pelos(as) professores(as): &lt;&lt;Professor(a) Orientador(a):&gt;&gt; (presidente e orientador(a)), &lt;&lt;Nome do(a) Professor(a) - INTERNO (1):&gt;&gt; e &lt;&lt;Nome do(a) Professor(a) - EXTERNO:&gt;&gt;, a fim de argüirem o(a) mestrando(a). Aberta a sessão pelo(a) presidente da mesma, coube ao(à) candidato(a), na forma regimental, expor o tema de sua qualificação, dentro do tempo regulamentar, sendo o(a) mesmo(a) em seguida, questionado(a) pelos membros da banca examinadora, tendo dado as explicações necessárias. Os membros da banca consideraram o projeto de trabalho de conclusão de curso: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    ) aprovado.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    ) reprovado, devendo ser realizada nova qualificação no prazo de ___ meses.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Observações: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Banca Examinadora: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10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19"/>
        <w:gridCol w:w="4820"/>
        <w:tblGridChange w:id="0">
          <w:tblGrid>
            <w:gridCol w:w="4819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---------------------------------------------------------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&lt;&lt;Nome do(a) Professor(a) - INTERNO (1):&gt;&gt;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---------------------------------------------------------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 &lt;&lt;Professor(a) Orientador(a):&gt;&gt; - (presidente e orientador(a))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---------------------------------------------------------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 &lt;&lt;Nome do(a) Professor(a) - EXTERNO:&gt;&gt;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Aluno(a): &lt;&lt;Nome do Aluno(a):&gt;&gt;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 xml:space="preserve">&lt;&lt;Cidade, UF&gt;&gt;, &lt;&lt;Data da qualificação:&gt;&gt;.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9135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9.0000000000002"/>
      <w:gridCol w:w="8196"/>
      <w:tblGridChange w:id="0">
        <w:tblGrid>
          <w:gridCol w:w="939.0000000000002"/>
          <w:gridCol w:w="8196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9">
          <w:pPr>
            <w:spacing w:line="276" w:lineRule="auto"/>
            <w:jc w:val="center"/>
            <w:rPr/>
          </w:pPr>
          <w:r w:rsidDel="00000000" w:rsidR="00000000" w:rsidRPr="00000000">
            <w:rPr/>
            <w:drawing>
              <wp:inline distB="19050" distT="19050" distL="19050" distR="19050">
                <wp:extent cx="467678" cy="53344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8" cy="533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A">
          <w:pPr>
            <w:widowControl w:val="0"/>
            <w:spacing w:line="240" w:lineRule="auto"/>
            <w:ind w:right="42.992125984252425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PROGRAMA DE PÓS-GRADUAÇÃO EM VITICULTURA E ENOLOGIA</w:t>
          </w:r>
        </w:p>
        <w:p w:rsidR="00000000" w:rsidDel="00000000" w:rsidP="00000000" w:rsidRDefault="00000000" w:rsidRPr="00000000" w14:paraId="0000001B">
          <w:pPr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rtl w:val="0"/>
            </w:rPr>
            <w:t xml:space="preserve">COMISSÃO ACADÊMICA GERAL (CAG)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