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spacing w:line="240" w:lineRule="auto"/>
        <w:jc w:val="center"/>
        <w:rPr>
          <w:b w:val="1"/>
          <w:sz w:val="24"/>
          <w:szCs w:val="24"/>
        </w:rPr>
      </w:pPr>
      <w:r w:rsidDel="00000000" w:rsidR="00000000" w:rsidRPr="00000000">
        <w:rPr>
          <w:b w:val="1"/>
          <w:color w:val="000000"/>
          <w:sz w:val="24"/>
          <w:szCs w:val="24"/>
          <w:rtl w:val="0"/>
        </w:rPr>
        <w:t xml:space="preserve">TÍTULO</w:t>
      </w:r>
      <w:r w:rsidDel="00000000" w:rsidR="00000000" w:rsidRPr="00000000">
        <w:rPr>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02">
      <w:pPr>
        <w:spacing w:line="240" w:lineRule="auto"/>
        <w:jc w:val="center"/>
        <w:rPr>
          <w:b w:val="1"/>
          <w:color w:val="000000"/>
          <w:sz w:val="24"/>
          <w:szCs w:val="24"/>
        </w:rPr>
      </w:pPr>
      <w:r w:rsidDel="00000000" w:rsidR="00000000" w:rsidRPr="00000000">
        <w:rPr>
          <w:color w:val="00b050"/>
          <w:sz w:val="20"/>
          <w:szCs w:val="20"/>
          <w:rtl w:val="0"/>
        </w:rPr>
        <w:t xml:space="preserve">Ver nota de rodapé</w:t>
      </w:r>
      <w:r w:rsidDel="00000000" w:rsidR="00000000" w:rsidRPr="00000000">
        <w:rPr>
          <w:rtl w:val="0"/>
        </w:rPr>
      </w:r>
    </w:p>
    <w:p w:rsidR="00000000" w:rsidDel="00000000" w:rsidP="00000000" w:rsidRDefault="00000000" w:rsidRPr="00000000" w14:paraId="00000003">
      <w:pPr>
        <w:spacing w:line="240" w:lineRule="auto"/>
        <w:jc w:val="right"/>
        <w:rPr>
          <w:color w:val="000000"/>
          <w:sz w:val="24"/>
          <w:szCs w:val="24"/>
        </w:rPr>
      </w:pPr>
      <w:r w:rsidDel="00000000" w:rsidR="00000000" w:rsidRPr="00000000">
        <w:rPr>
          <w:color w:val="000000"/>
          <w:sz w:val="24"/>
          <w:szCs w:val="24"/>
          <w:rtl w:val="0"/>
        </w:rPr>
        <w:t xml:space="preserve">Nome do acadêmico</w:t>
      </w:r>
    </w:p>
    <w:p w:rsidR="00000000" w:rsidDel="00000000" w:rsidP="00000000" w:rsidRDefault="00000000" w:rsidRPr="00000000" w14:paraId="00000004">
      <w:pPr>
        <w:spacing w:line="240" w:lineRule="auto"/>
        <w:jc w:val="right"/>
        <w:rPr>
          <w:color w:val="00b050"/>
          <w:sz w:val="24"/>
          <w:szCs w:val="24"/>
        </w:rPr>
      </w:pPr>
      <w:r w:rsidDel="00000000" w:rsidR="00000000" w:rsidRPr="00000000">
        <w:rPr>
          <w:color w:val="000000"/>
          <w:sz w:val="24"/>
          <w:szCs w:val="24"/>
          <w:rtl w:val="0"/>
        </w:rPr>
        <w:t xml:space="preserve">Orientador: </w:t>
      </w:r>
      <w:r w:rsidDel="00000000" w:rsidR="00000000" w:rsidRPr="00000000">
        <w:rPr>
          <w:color w:val="00b050"/>
          <w:sz w:val="24"/>
          <w:szCs w:val="24"/>
          <w:rtl w:val="0"/>
        </w:rPr>
        <w:t xml:space="preserve">nome</w:t>
      </w:r>
    </w:p>
    <w:p w:rsidR="00000000" w:rsidDel="00000000" w:rsidP="00000000" w:rsidRDefault="00000000" w:rsidRPr="00000000" w14:paraId="00000005">
      <w:pPr>
        <w:spacing w:line="240" w:lineRule="auto"/>
        <w:jc w:val="right"/>
        <w:rPr>
          <w:color w:val="00b050"/>
          <w:sz w:val="24"/>
          <w:szCs w:val="24"/>
        </w:rPr>
      </w:pPr>
      <w:r w:rsidDel="00000000" w:rsidR="00000000" w:rsidRPr="00000000">
        <w:rPr>
          <w:rtl w:val="0"/>
        </w:rPr>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color w:val="00b050"/>
          <w:sz w:val="24"/>
          <w:szCs w:val="24"/>
        </w:rPr>
      </w:pP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b050"/>
          <w:sz w:val="20"/>
          <w:szCs w:val="20"/>
          <w:u w:val="none"/>
          <w:shd w:fill="auto" w:val="clear"/>
          <w:vertAlign w:val="baseline"/>
        </w:rPr>
      </w:pPr>
      <w:r w:rsidDel="00000000" w:rsidR="00000000" w:rsidRPr="00000000">
        <w:rPr>
          <w:rFonts w:ascii="Arial" w:cs="Arial" w:eastAsia="Arial" w:hAnsi="Arial"/>
          <w:b w:val="0"/>
          <w:i w:val="0"/>
          <w:smallCaps w:val="0"/>
          <w:strike w:val="0"/>
          <w:color w:val="00b050"/>
          <w:sz w:val="20"/>
          <w:szCs w:val="20"/>
          <w:u w:val="none"/>
          <w:shd w:fill="auto" w:val="clear"/>
          <w:vertAlign w:val="baseline"/>
          <w:rtl w:val="0"/>
        </w:rPr>
        <w:t xml:space="preserve">O artigo deve ter até aproximadamente 20 páginas para a letra da fonte </w:t>
      </w:r>
      <w:r w:rsidDel="00000000" w:rsidR="00000000" w:rsidRPr="00000000">
        <w:rPr>
          <w:i w:val="1"/>
          <w:color w:val="00b050"/>
          <w:sz w:val="20"/>
          <w:szCs w:val="20"/>
          <w:rtl w:val="0"/>
        </w:rPr>
        <w:t xml:space="preserve">Times New Roman</w:t>
      </w:r>
      <w:r w:rsidDel="00000000" w:rsidR="00000000" w:rsidRPr="00000000">
        <w:rPr>
          <w:rFonts w:ascii="Arial" w:cs="Arial" w:eastAsia="Arial" w:hAnsi="Arial"/>
          <w:b w:val="0"/>
          <w:i w:val="0"/>
          <w:smallCaps w:val="0"/>
          <w:strike w:val="0"/>
          <w:color w:val="00b050"/>
          <w:sz w:val="20"/>
          <w:szCs w:val="20"/>
          <w:u w:val="none"/>
          <w:shd w:fill="auto" w:val="clear"/>
          <w:vertAlign w:val="baseline"/>
          <w:rtl w:val="0"/>
        </w:rPr>
        <w:t xml:space="preserve"> </w:t>
      </w:r>
      <w:r w:rsidDel="00000000" w:rsidR="00000000" w:rsidRPr="00000000">
        <w:rPr>
          <w:color w:val="00b050"/>
          <w:sz w:val="20"/>
          <w:szCs w:val="20"/>
          <w:rtl w:val="0"/>
        </w:rPr>
        <w:t xml:space="preserve">e 25 páginas para a fonte </w:t>
      </w:r>
      <w:r w:rsidDel="00000000" w:rsidR="00000000" w:rsidRPr="00000000">
        <w:rPr>
          <w:i w:val="1"/>
          <w:color w:val="00b050"/>
          <w:sz w:val="20"/>
          <w:szCs w:val="20"/>
          <w:rtl w:val="0"/>
        </w:rPr>
        <w:t xml:space="preserve">Arial </w:t>
      </w:r>
      <w:r w:rsidDel="00000000" w:rsidR="00000000" w:rsidRPr="00000000">
        <w:rPr>
          <w:color w:val="00b050"/>
          <w:sz w:val="20"/>
          <w:szCs w:val="20"/>
          <w:rtl w:val="0"/>
        </w:rPr>
        <w:t xml:space="preserve">(considerando o formato A4, letra tamanho 12 e espaçamento de 1,5)</w:t>
      </w:r>
      <w:r w:rsidDel="00000000" w:rsidR="00000000" w:rsidRPr="00000000">
        <w:rPr>
          <w:rFonts w:ascii="Arial" w:cs="Arial" w:eastAsia="Arial" w:hAnsi="Arial"/>
          <w:b w:val="0"/>
          <w:i w:val="0"/>
          <w:smallCaps w:val="0"/>
          <w:strike w:val="0"/>
          <w:color w:val="00b050"/>
          <w:sz w:val="20"/>
          <w:szCs w:val="20"/>
          <w:u w:val="none"/>
          <w:shd w:fill="auto" w:val="clear"/>
          <w:vertAlign w:val="baseline"/>
          <w:rtl w:val="0"/>
        </w:rPr>
        <w:t xml:space="preserve">. Todos os critérios de estrutura devem seguir as normas da ABNT. Numeração de página </w:t>
      </w:r>
      <w:r w:rsidDel="00000000" w:rsidR="00000000" w:rsidRPr="00000000">
        <w:rPr>
          <w:color w:val="00b050"/>
          <w:sz w:val="20"/>
          <w:szCs w:val="20"/>
          <w:rtl w:val="0"/>
        </w:rPr>
        <w:t xml:space="preserve">desde</w:t>
      </w:r>
      <w:r w:rsidDel="00000000" w:rsidR="00000000" w:rsidRPr="00000000">
        <w:rPr>
          <w:rFonts w:ascii="Arial" w:cs="Arial" w:eastAsia="Arial" w:hAnsi="Arial"/>
          <w:b w:val="0"/>
          <w:i w:val="0"/>
          <w:smallCaps w:val="0"/>
          <w:strike w:val="0"/>
          <w:color w:val="00b050"/>
          <w:sz w:val="20"/>
          <w:szCs w:val="20"/>
          <w:u w:val="none"/>
          <w:shd w:fill="auto" w:val="clear"/>
          <w:vertAlign w:val="baseline"/>
          <w:rtl w:val="0"/>
        </w:rPr>
        <w:t xml:space="preserve"> a primeira folha.</w:t>
      </w:r>
      <w:r w:rsidDel="00000000" w:rsidR="00000000" w:rsidRPr="00000000">
        <w:rPr>
          <w:rtl w:val="0"/>
        </w:rPr>
      </w:r>
    </w:p>
    <w:p w:rsidR="00000000" w:rsidDel="00000000" w:rsidP="00000000" w:rsidRDefault="00000000" w:rsidRPr="00000000" w14:paraId="00000008">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RESUMO</w:t>
      </w:r>
    </w:p>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b050"/>
          <w:sz w:val="24"/>
          <w:szCs w:val="24"/>
          <w:u w:val="none"/>
          <w:shd w:fill="auto" w:val="clear"/>
          <w:vertAlign w:val="baseline"/>
        </w:rPr>
      </w:pPr>
      <w:r w:rsidDel="00000000" w:rsidR="00000000" w:rsidRPr="00000000">
        <w:rPr>
          <w:rFonts w:ascii="Arial" w:cs="Arial" w:eastAsia="Arial" w:hAnsi="Arial"/>
          <w:b w:val="0"/>
          <w:i w:val="0"/>
          <w:smallCaps w:val="0"/>
          <w:strike w:val="0"/>
          <w:color w:val="00b050"/>
          <w:sz w:val="24"/>
          <w:szCs w:val="24"/>
          <w:u w:val="none"/>
          <w:shd w:fill="auto" w:val="clear"/>
          <w:vertAlign w:val="baseline"/>
          <w:rtl w:val="0"/>
        </w:rPr>
        <w:t xml:space="preserve">O resumo deve conter aproximadamente 200 palavras e ser apresentado em espaçamento simples. O resumo deve conter aproximadamente 200 palavras e ser apresentado em espaçamento simples. O resumo deve conter aproximadamente 200 palavras e ser apresentado em espaçamento simples. O resumo deve conter aproximadamente 200 palavras e ser apresentado em espaçamento simples. O resumo deve conter aproximadamente 200 palavras e ser apresentado em espaçamento simples. O resumo deve conter aproximadamente 200 palavras e ser apresentado em espaçamento simples. O resumo deve conter aproximadamente 200 palavras e ser apresentado em espaçamento simples. O resumo deve conter aproximadamente 200 palavras e ser apresentado em espaçamento simples. O resumo deve conter aproximadamente 200 palavras e ser apresentado em espaçamento simples.</w:t>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b05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b05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Palavras-chave: </w:t>
      </w:r>
      <w:r w:rsidDel="00000000" w:rsidR="00000000" w:rsidRPr="00000000">
        <w:rPr>
          <w:rFonts w:ascii="Arial" w:cs="Arial" w:eastAsia="Arial" w:hAnsi="Arial"/>
          <w:b w:val="0"/>
          <w:i w:val="0"/>
          <w:smallCaps w:val="0"/>
          <w:strike w:val="0"/>
          <w:color w:val="00b050"/>
          <w:sz w:val="24"/>
          <w:szCs w:val="24"/>
          <w:u w:val="none"/>
          <w:shd w:fill="auto" w:val="clear"/>
          <w:vertAlign w:val="baseline"/>
          <w:rtl w:val="0"/>
        </w:rPr>
        <w:t xml:space="preserve">de três a cinco palavras, separadas por ponto-vírgula.</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b05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b05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1"/>
          <w:i w:val="1"/>
          <w:smallCaps w:val="0"/>
          <w:strike w:val="0"/>
          <w:color w:val="000000"/>
          <w:sz w:val="24"/>
          <w:szCs w:val="24"/>
          <w:u w:val="none"/>
          <w:shd w:fill="auto" w:val="clear"/>
          <w:vertAlign w:val="baseline"/>
        </w:rPr>
      </w:pPr>
      <w:r w:rsidDel="00000000" w:rsidR="00000000" w:rsidRPr="00000000">
        <w:rPr>
          <w:rFonts w:ascii="Arial" w:cs="Arial" w:eastAsia="Arial" w:hAnsi="Arial"/>
          <w:b w:val="1"/>
          <w:i w:val="1"/>
          <w:smallCaps w:val="0"/>
          <w:strike w:val="0"/>
          <w:color w:val="000000"/>
          <w:sz w:val="24"/>
          <w:szCs w:val="24"/>
          <w:u w:val="none"/>
          <w:shd w:fill="auto" w:val="clear"/>
          <w:vertAlign w:val="baseline"/>
          <w:rtl w:val="0"/>
        </w:rPr>
        <w:t xml:space="preserve">ABSTRACT</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b050"/>
          <w:sz w:val="24"/>
          <w:szCs w:val="24"/>
          <w:u w:val="none"/>
          <w:shd w:fill="auto" w:val="clear"/>
          <w:vertAlign w:val="baseline"/>
        </w:rPr>
      </w:pPr>
      <w:r w:rsidDel="00000000" w:rsidR="00000000" w:rsidRPr="00000000">
        <w:rPr>
          <w:rFonts w:ascii="Arial" w:cs="Arial" w:eastAsia="Arial" w:hAnsi="Arial"/>
          <w:b w:val="0"/>
          <w:i w:val="0"/>
          <w:smallCaps w:val="0"/>
          <w:strike w:val="0"/>
          <w:color w:val="00b050"/>
          <w:sz w:val="24"/>
          <w:szCs w:val="24"/>
          <w:u w:val="none"/>
          <w:shd w:fill="auto" w:val="clear"/>
          <w:vertAlign w:val="baseline"/>
          <w:rtl w:val="0"/>
        </w:rPr>
        <w:t xml:space="preserve">The abstract must have 200 words approximately. It must be presented in simple space. The abstract must have 200 words approximately. It must be presented in simple space. The abstract must have 200 words approximately. It must be presented in simple space. The abstract must have 200 words approximately. It must be presented in simple space. The abstract must have 200 words approximately. It must be presented in simple space. The abstract must have 200 words approximately. It must be presented in simple space. The abstract must have 200 words approximately. It must be presented in simple space. The abstract must have 200 words approximately. It must be presented in simple space. The abstract must have 200 words approximately. It must be presented in simple space. The abstract must have 200 words approximately. It must be presented in simple space. The abstract must have 200 words approximately. It must be presented in simple space. </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0"/>
          <w:smallCaps w:val="0"/>
          <w:strike w:val="0"/>
          <w:color w:val="00b05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i w:val="1"/>
          <w:smallCaps w:val="0"/>
          <w:strike w:val="0"/>
          <w:color w:val="000000"/>
          <w:sz w:val="24"/>
          <w:szCs w:val="24"/>
          <w:u w:val="none"/>
          <w:shd w:fill="auto" w:val="clear"/>
          <w:vertAlign w:val="baseline"/>
        </w:rPr>
      </w:pPr>
      <w:r w:rsidDel="00000000" w:rsidR="00000000" w:rsidRPr="00000000">
        <w:rPr>
          <w:rFonts w:ascii="Arial" w:cs="Arial" w:eastAsia="Arial" w:hAnsi="Arial"/>
          <w:b w:val="0"/>
          <w:i w:val="1"/>
          <w:smallCaps w:val="0"/>
          <w:strike w:val="0"/>
          <w:color w:val="000000"/>
          <w:sz w:val="24"/>
          <w:szCs w:val="24"/>
          <w:u w:val="none"/>
          <w:shd w:fill="auto" w:val="clear"/>
          <w:vertAlign w:val="baseline"/>
          <w:rtl w:val="0"/>
        </w:rPr>
        <w:t xml:space="preserve">Key-words: </w:t>
      </w:r>
      <w:r w:rsidDel="00000000" w:rsidR="00000000" w:rsidRPr="00000000">
        <w:rPr>
          <w:rFonts w:ascii="Arial" w:cs="Arial" w:eastAsia="Arial" w:hAnsi="Arial"/>
          <w:b w:val="0"/>
          <w:i w:val="1"/>
          <w:smallCaps w:val="0"/>
          <w:strike w:val="0"/>
          <w:color w:val="00b050"/>
          <w:sz w:val="24"/>
          <w:szCs w:val="24"/>
          <w:u w:val="none"/>
          <w:shd w:fill="auto" w:val="clear"/>
          <w:vertAlign w:val="baseline"/>
          <w:rtl w:val="0"/>
        </w:rPr>
        <w:t xml:space="preserve">from three to five words, separated by dot-coma.</w:t>
      </w:r>
      <w:r w:rsidDel="00000000" w:rsidR="00000000" w:rsidRPr="00000000">
        <w:rPr>
          <w:rtl w:val="0"/>
        </w:rPr>
      </w:r>
    </w:p>
    <w:p w:rsidR="00000000" w:rsidDel="00000000" w:rsidP="00000000" w:rsidRDefault="00000000" w:rsidRPr="00000000" w14:paraId="00000015">
      <w:pPr>
        <w:spacing w:line="240" w:lineRule="auto"/>
        <w:rPr>
          <w:rFonts w:ascii="Times New Roman" w:cs="Times New Roman" w:eastAsia="Times New Roman" w:hAnsi="Times New Roman"/>
          <w:sz w:val="24"/>
          <w:szCs w:val="24"/>
        </w:rPr>
      </w:pPr>
      <w:r w:rsidDel="00000000" w:rsidR="00000000" w:rsidRPr="00000000">
        <w:rPr>
          <w:b w:val="1"/>
          <w:color w:val="000000"/>
          <w:sz w:val="24"/>
          <w:szCs w:val="24"/>
          <w:rtl w:val="0"/>
        </w:rPr>
        <w:t xml:space="preserve">1. INTRODUÇÃO </w:t>
      </w:r>
      <w:r w:rsidDel="00000000" w:rsidR="00000000" w:rsidRPr="00000000">
        <w:rPr>
          <w:color w:val="000000"/>
          <w:sz w:val="24"/>
          <w:szCs w:val="24"/>
          <w:rtl w:val="0"/>
        </w:rPr>
        <w:t xml:space="preserve">(incluindo de forma integrada o tema, subtema, objeto, justificativa e os objetivos).</w:t>
      </w:r>
      <w:r w:rsidDel="00000000" w:rsidR="00000000" w:rsidRPr="00000000">
        <w:rPr>
          <w:rtl w:val="0"/>
        </w:rPr>
      </w:r>
    </w:p>
    <w:p w:rsidR="00000000" w:rsidDel="00000000" w:rsidP="00000000" w:rsidRDefault="00000000" w:rsidRPr="00000000" w14:paraId="00000016">
      <w:pPr>
        <w:spacing w:line="240" w:lineRule="auto"/>
        <w:jc w:val="both"/>
        <w:rPr>
          <w:b w:val="1"/>
          <w:color w:val="000000"/>
          <w:sz w:val="24"/>
          <w:szCs w:val="24"/>
        </w:rPr>
      </w:pPr>
      <w:r w:rsidDel="00000000" w:rsidR="00000000" w:rsidRPr="00000000">
        <w:rPr>
          <w:rtl w:val="0"/>
        </w:rPr>
      </w:r>
    </w:p>
    <w:p w:rsidR="00000000" w:rsidDel="00000000" w:rsidP="00000000" w:rsidRDefault="00000000" w:rsidRPr="00000000" w14:paraId="00000017">
      <w:pPr>
        <w:spacing w:line="240" w:lineRule="auto"/>
        <w:jc w:val="both"/>
        <w:rPr>
          <w:b w:val="1"/>
          <w:color w:val="000000"/>
          <w:sz w:val="24"/>
          <w:szCs w:val="24"/>
        </w:rPr>
      </w:pPr>
      <w:r w:rsidDel="00000000" w:rsidR="00000000" w:rsidRPr="00000000">
        <w:rPr>
          <w:rtl w:val="0"/>
        </w:rPr>
      </w:r>
    </w:p>
    <w:p w:rsidR="00000000" w:rsidDel="00000000" w:rsidP="00000000" w:rsidRDefault="00000000" w:rsidRPr="00000000" w14:paraId="00000018">
      <w:pPr>
        <w:spacing w:line="240" w:lineRule="auto"/>
        <w:jc w:val="both"/>
        <w:rPr>
          <w:b w:val="1"/>
          <w:color w:val="000000"/>
          <w:sz w:val="24"/>
          <w:szCs w:val="24"/>
        </w:rPr>
      </w:pPr>
      <w:r w:rsidDel="00000000" w:rsidR="00000000" w:rsidRPr="00000000">
        <w:rPr>
          <w:b w:val="1"/>
          <w:color w:val="000000"/>
          <w:sz w:val="24"/>
          <w:szCs w:val="24"/>
          <w:rtl w:val="0"/>
        </w:rPr>
        <w:t xml:space="preserve">2. REFERENCIAL TEÓRICO</w:t>
      </w:r>
    </w:p>
    <w:p w:rsidR="00000000" w:rsidDel="00000000" w:rsidP="00000000" w:rsidRDefault="00000000" w:rsidRPr="00000000" w14:paraId="0000001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240" w:lineRule="auto"/>
        <w:jc w:val="both"/>
        <w:rPr>
          <w:rFonts w:ascii="Times New Roman" w:cs="Times New Roman" w:eastAsia="Times New Roman" w:hAnsi="Times New Roman"/>
          <w:sz w:val="24"/>
          <w:szCs w:val="24"/>
        </w:rPr>
      </w:pPr>
      <w:r w:rsidDel="00000000" w:rsidR="00000000" w:rsidRPr="00000000">
        <w:rPr>
          <w:color w:val="000000"/>
          <w:sz w:val="24"/>
          <w:szCs w:val="24"/>
          <w:rtl w:val="0"/>
        </w:rPr>
        <w:t xml:space="preserve">2.1. </w:t>
      </w:r>
      <w:r w:rsidDel="00000000" w:rsidR="00000000" w:rsidRPr="00000000">
        <w:rPr>
          <w:color w:val="00b050"/>
          <w:sz w:val="24"/>
          <w:szCs w:val="24"/>
          <w:rtl w:val="0"/>
        </w:rPr>
        <w:t xml:space="preserve">SUBSEÇÃO X</w:t>
      </w:r>
      <w:r w:rsidDel="00000000" w:rsidR="00000000" w:rsidRPr="00000000">
        <w:rPr>
          <w:rtl w:val="0"/>
        </w:rPr>
      </w:r>
    </w:p>
    <w:p w:rsidR="00000000" w:rsidDel="00000000" w:rsidP="00000000" w:rsidRDefault="00000000" w:rsidRPr="00000000" w14:paraId="0000001B">
      <w:pPr>
        <w:spacing w:line="240" w:lineRule="auto"/>
        <w:jc w:val="both"/>
        <w:rPr>
          <w:rFonts w:ascii="Times New Roman" w:cs="Times New Roman" w:eastAsia="Times New Roman" w:hAnsi="Times New Roman"/>
          <w:sz w:val="24"/>
          <w:szCs w:val="24"/>
        </w:rPr>
      </w:pPr>
      <w:r w:rsidDel="00000000" w:rsidR="00000000" w:rsidRPr="00000000">
        <w:rPr>
          <w:color w:val="000000"/>
          <w:sz w:val="24"/>
          <w:szCs w:val="24"/>
          <w:rtl w:val="0"/>
        </w:rPr>
        <w:t xml:space="preserve">2.2. </w:t>
      </w:r>
      <w:r w:rsidDel="00000000" w:rsidR="00000000" w:rsidRPr="00000000">
        <w:rPr>
          <w:color w:val="00b050"/>
          <w:sz w:val="24"/>
          <w:szCs w:val="24"/>
          <w:rtl w:val="0"/>
        </w:rPr>
        <w:t xml:space="preserve">SUBSEÇÃO Y</w:t>
      </w:r>
      <w:r w:rsidDel="00000000" w:rsidR="00000000" w:rsidRPr="00000000">
        <w:rPr>
          <w:rtl w:val="0"/>
        </w:rPr>
      </w:r>
    </w:p>
    <w:p w:rsidR="00000000" w:rsidDel="00000000" w:rsidP="00000000" w:rsidRDefault="00000000" w:rsidRPr="00000000" w14:paraId="0000001C">
      <w:pPr>
        <w:spacing w:line="240" w:lineRule="auto"/>
        <w:jc w:val="both"/>
        <w:rPr>
          <w:rFonts w:ascii="Times New Roman" w:cs="Times New Roman" w:eastAsia="Times New Roman" w:hAnsi="Times New Roman"/>
          <w:sz w:val="24"/>
          <w:szCs w:val="24"/>
        </w:rPr>
      </w:pPr>
      <w:r w:rsidDel="00000000" w:rsidR="00000000" w:rsidRPr="00000000">
        <w:rPr>
          <w:color w:val="000000"/>
          <w:sz w:val="24"/>
          <w:szCs w:val="24"/>
          <w:rtl w:val="0"/>
        </w:rPr>
        <w:t xml:space="preserve">2.3 </w:t>
      </w:r>
      <w:r w:rsidDel="00000000" w:rsidR="00000000" w:rsidRPr="00000000">
        <w:rPr>
          <w:color w:val="00b050"/>
          <w:sz w:val="24"/>
          <w:szCs w:val="24"/>
          <w:rtl w:val="0"/>
        </w:rPr>
        <w:t xml:space="preserve">SUBSEÇÃO Z (ou mais, dependendo do trabalho)</w:t>
      </w:r>
      <w:r w:rsidDel="00000000" w:rsidR="00000000" w:rsidRPr="00000000">
        <w:rPr>
          <w:rtl w:val="0"/>
        </w:rPr>
      </w:r>
    </w:p>
    <w:p w:rsidR="00000000" w:rsidDel="00000000" w:rsidP="00000000" w:rsidRDefault="00000000" w:rsidRPr="00000000" w14:paraId="0000001D">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line="240" w:lineRule="auto"/>
        <w:jc w:val="both"/>
        <w:rPr>
          <w:b w:val="1"/>
          <w:color w:val="000000"/>
          <w:sz w:val="24"/>
          <w:szCs w:val="24"/>
        </w:rPr>
      </w:pPr>
      <w:r w:rsidDel="00000000" w:rsidR="00000000" w:rsidRPr="00000000">
        <w:rPr>
          <w:b w:val="1"/>
          <w:color w:val="000000"/>
          <w:sz w:val="24"/>
          <w:szCs w:val="24"/>
          <w:rtl w:val="0"/>
        </w:rPr>
        <w:t xml:space="preserve">3.METODOLOGIA</w:t>
      </w:r>
    </w:p>
    <w:p w:rsidR="00000000" w:rsidDel="00000000" w:rsidP="00000000" w:rsidRDefault="00000000" w:rsidRPr="00000000" w14:paraId="00000020">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240" w:lineRule="auto"/>
        <w:jc w:val="both"/>
        <w:rPr>
          <w:rFonts w:ascii="Times New Roman" w:cs="Times New Roman" w:eastAsia="Times New Roman" w:hAnsi="Times New Roman"/>
          <w:sz w:val="24"/>
          <w:szCs w:val="24"/>
        </w:rPr>
      </w:pPr>
      <w:r w:rsidDel="00000000" w:rsidR="00000000" w:rsidRPr="00000000">
        <w:rPr>
          <w:color w:val="000000"/>
          <w:sz w:val="24"/>
          <w:szCs w:val="24"/>
          <w:rtl w:val="0"/>
        </w:rPr>
        <w:t xml:space="preserve">3.1 MÉTODOS</w:t>
      </w:r>
      <w:r w:rsidDel="00000000" w:rsidR="00000000" w:rsidRPr="00000000">
        <w:rPr>
          <w:rtl w:val="0"/>
        </w:rPr>
      </w:r>
    </w:p>
    <w:p w:rsidR="00000000" w:rsidDel="00000000" w:rsidP="00000000" w:rsidRDefault="00000000" w:rsidRPr="00000000" w14:paraId="00000022">
      <w:pPr>
        <w:spacing w:line="240" w:lineRule="auto"/>
        <w:jc w:val="both"/>
        <w:rPr>
          <w:rFonts w:ascii="Times New Roman" w:cs="Times New Roman" w:eastAsia="Times New Roman" w:hAnsi="Times New Roman"/>
          <w:sz w:val="24"/>
          <w:szCs w:val="24"/>
        </w:rPr>
      </w:pPr>
      <w:r w:rsidDel="00000000" w:rsidR="00000000" w:rsidRPr="00000000">
        <w:rPr>
          <w:color w:val="000000"/>
          <w:sz w:val="24"/>
          <w:szCs w:val="24"/>
          <w:rtl w:val="0"/>
        </w:rPr>
        <w:t xml:space="preserve">3.2 MODALIDADES DE PESQUISA</w:t>
      </w:r>
      <w:r w:rsidDel="00000000" w:rsidR="00000000" w:rsidRPr="00000000">
        <w:rPr>
          <w:rtl w:val="0"/>
        </w:rPr>
      </w:r>
    </w:p>
    <w:p w:rsidR="00000000" w:rsidDel="00000000" w:rsidP="00000000" w:rsidRDefault="00000000" w:rsidRPr="00000000" w14:paraId="00000023">
      <w:pPr>
        <w:spacing w:line="240" w:lineRule="auto"/>
        <w:jc w:val="both"/>
        <w:rPr>
          <w:rFonts w:ascii="Times New Roman" w:cs="Times New Roman" w:eastAsia="Times New Roman" w:hAnsi="Times New Roman"/>
          <w:sz w:val="24"/>
          <w:szCs w:val="24"/>
        </w:rPr>
      </w:pPr>
      <w:r w:rsidDel="00000000" w:rsidR="00000000" w:rsidRPr="00000000">
        <w:rPr>
          <w:color w:val="000000"/>
          <w:sz w:val="24"/>
          <w:szCs w:val="24"/>
          <w:rtl w:val="0"/>
        </w:rPr>
        <w:t xml:space="preserve">3.3 PROCEDIMENTOS METODOLÓGICOS</w:t>
      </w:r>
      <w:r w:rsidDel="00000000" w:rsidR="00000000" w:rsidRPr="00000000">
        <w:rPr>
          <w:rtl w:val="0"/>
        </w:rPr>
      </w:r>
    </w:p>
    <w:p w:rsidR="00000000" w:rsidDel="00000000" w:rsidP="00000000" w:rsidRDefault="00000000" w:rsidRPr="00000000" w14:paraId="00000024">
      <w:pPr>
        <w:spacing w:line="240" w:lineRule="auto"/>
        <w:jc w:val="both"/>
        <w:rPr>
          <w:rFonts w:ascii="Times New Roman" w:cs="Times New Roman" w:eastAsia="Times New Roman" w:hAnsi="Times New Roman"/>
          <w:sz w:val="24"/>
          <w:szCs w:val="24"/>
        </w:rPr>
      </w:pPr>
      <w:r w:rsidDel="00000000" w:rsidR="00000000" w:rsidRPr="00000000">
        <w:rPr>
          <w:color w:val="000000"/>
          <w:sz w:val="24"/>
          <w:szCs w:val="24"/>
          <w:rtl w:val="0"/>
        </w:rPr>
        <w:t xml:space="preserve">3.4 INSTRUMENTOS DE PESQUISA</w:t>
      </w:r>
      <w:r w:rsidDel="00000000" w:rsidR="00000000" w:rsidRPr="00000000">
        <w:rPr>
          <w:rtl w:val="0"/>
        </w:rPr>
      </w:r>
    </w:p>
    <w:p w:rsidR="00000000" w:rsidDel="00000000" w:rsidP="00000000" w:rsidRDefault="00000000" w:rsidRPr="00000000" w14:paraId="00000025">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line="240" w:lineRule="auto"/>
        <w:jc w:val="both"/>
        <w:rPr>
          <w:b w:val="1"/>
          <w:color w:val="000000"/>
          <w:sz w:val="24"/>
          <w:szCs w:val="24"/>
        </w:rPr>
      </w:pPr>
      <w:r w:rsidDel="00000000" w:rsidR="00000000" w:rsidRPr="00000000">
        <w:rPr>
          <w:b w:val="1"/>
          <w:color w:val="000000"/>
          <w:sz w:val="24"/>
          <w:szCs w:val="24"/>
          <w:rtl w:val="0"/>
        </w:rPr>
        <w:t xml:space="preserve">4. RESULTADOS E DISCUSSÃO</w:t>
      </w:r>
    </w:p>
    <w:p w:rsidR="00000000" w:rsidDel="00000000" w:rsidP="00000000" w:rsidRDefault="00000000" w:rsidRPr="00000000" w14:paraId="00000028">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9">
      <w:pPr>
        <w:spacing w:line="240" w:lineRule="auto"/>
        <w:jc w:val="both"/>
        <w:rPr>
          <w:rFonts w:ascii="Times New Roman" w:cs="Times New Roman" w:eastAsia="Times New Roman" w:hAnsi="Times New Roman"/>
          <w:sz w:val="24"/>
          <w:szCs w:val="24"/>
        </w:rPr>
      </w:pPr>
      <w:r w:rsidDel="00000000" w:rsidR="00000000" w:rsidRPr="00000000">
        <w:rPr>
          <w:b w:val="1"/>
          <w:color w:val="000000"/>
          <w:sz w:val="24"/>
          <w:szCs w:val="24"/>
          <w:rtl w:val="0"/>
        </w:rPr>
        <w:t xml:space="preserve">5. CONCLUSÃO (ou CONSIDERAÇÕES FINAIS)</w:t>
      </w:r>
      <w:r w:rsidDel="00000000" w:rsidR="00000000" w:rsidRPr="00000000">
        <w:rPr>
          <w:rtl w:val="0"/>
        </w:rPr>
      </w:r>
    </w:p>
    <w:p w:rsidR="00000000" w:rsidDel="00000000" w:rsidP="00000000" w:rsidRDefault="00000000" w:rsidRPr="00000000" w14:paraId="0000002A">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240" w:lineRule="auto"/>
        <w:jc w:val="center"/>
        <w:rPr>
          <w:rFonts w:ascii="Times New Roman" w:cs="Times New Roman" w:eastAsia="Times New Roman" w:hAnsi="Times New Roman"/>
          <w:sz w:val="24"/>
          <w:szCs w:val="24"/>
        </w:rPr>
      </w:pPr>
      <w:r w:rsidDel="00000000" w:rsidR="00000000" w:rsidRPr="00000000">
        <w:rPr>
          <w:b w:val="1"/>
          <w:color w:val="000000"/>
          <w:sz w:val="24"/>
          <w:szCs w:val="24"/>
          <w:rtl w:val="0"/>
        </w:rPr>
        <w:t xml:space="preserve">AGRADECIMENTOS </w:t>
      </w:r>
      <w:r w:rsidDel="00000000" w:rsidR="00000000" w:rsidRPr="00000000">
        <w:rPr>
          <w:color w:val="00b050"/>
          <w:sz w:val="24"/>
          <w:szCs w:val="24"/>
          <w:rtl w:val="0"/>
        </w:rPr>
        <w:t xml:space="preserve">(opcional)</w:t>
      </w:r>
      <w:r w:rsidDel="00000000" w:rsidR="00000000" w:rsidRPr="00000000">
        <w:rPr>
          <w:rtl w:val="0"/>
        </w:rPr>
      </w:r>
    </w:p>
    <w:p w:rsidR="00000000" w:rsidDel="00000000" w:rsidP="00000000" w:rsidRDefault="00000000" w:rsidRPr="00000000" w14:paraId="0000002C">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spacing w:line="240" w:lineRule="auto"/>
        <w:jc w:val="center"/>
        <w:rPr>
          <w:color w:val="00b050"/>
          <w:sz w:val="24"/>
          <w:szCs w:val="24"/>
        </w:rPr>
      </w:pPr>
      <w:r w:rsidDel="00000000" w:rsidR="00000000" w:rsidRPr="00000000">
        <w:rPr>
          <w:b w:val="1"/>
          <w:color w:val="000000"/>
          <w:sz w:val="24"/>
          <w:szCs w:val="24"/>
          <w:rtl w:val="0"/>
        </w:rPr>
        <w:t xml:space="preserve">REFERÊNCIAS </w:t>
      </w:r>
      <w:r w:rsidDel="00000000" w:rsidR="00000000" w:rsidRPr="00000000">
        <w:rPr>
          <w:color w:val="00b050"/>
          <w:sz w:val="24"/>
          <w:szCs w:val="24"/>
          <w:rtl w:val="0"/>
        </w:rPr>
        <w:t xml:space="preserve">(obrigatório)</w:t>
      </w:r>
    </w:p>
    <w:p w:rsidR="00000000" w:rsidDel="00000000" w:rsidP="00000000" w:rsidRDefault="00000000" w:rsidRPr="00000000" w14:paraId="0000002E">
      <w:pPr>
        <w:spacing w:line="240" w:lineRule="auto"/>
        <w:jc w:val="center"/>
        <w:rPr>
          <w:rFonts w:ascii="Times New Roman" w:cs="Times New Roman" w:eastAsia="Times New Roman" w:hAnsi="Times New Roman"/>
          <w:sz w:val="20"/>
          <w:szCs w:val="20"/>
        </w:rPr>
      </w:pPr>
      <w:r w:rsidDel="00000000" w:rsidR="00000000" w:rsidRPr="00000000">
        <w:rPr>
          <w:color w:val="00b050"/>
          <w:sz w:val="20"/>
          <w:szCs w:val="20"/>
          <w:rtl w:val="0"/>
        </w:rPr>
        <w:t xml:space="preserve">Conforme normas ABNT.</w:t>
      </w:r>
      <w:r w:rsidDel="00000000" w:rsidR="00000000" w:rsidRPr="00000000">
        <w:rPr>
          <w:rtl w:val="0"/>
        </w:rPr>
      </w:r>
    </w:p>
    <w:p w:rsidR="00000000" w:rsidDel="00000000" w:rsidP="00000000" w:rsidRDefault="00000000" w:rsidRPr="00000000" w14:paraId="0000002F">
      <w:pPr>
        <w:rPr>
          <w:b w:val="1"/>
          <w:sz w:val="24"/>
          <w:szCs w:val="24"/>
        </w:rPr>
      </w:pPr>
      <w:r w:rsidDel="00000000" w:rsidR="00000000" w:rsidRPr="00000000">
        <w:rPr>
          <w:rtl w:val="0"/>
        </w:rPr>
      </w:r>
    </w:p>
    <w:tbl>
      <w:tblPr>
        <w:tblStyle w:val="Table1"/>
        <w:tblW w:w="9013.0" w:type="dxa"/>
        <w:jc w:val="left"/>
        <w:tblInd w:w="0.0" w:type="dxa"/>
        <w:tblBorders>
          <w:top w:color="00b050" w:space="0" w:sz="24" w:val="single"/>
          <w:left w:color="00b050" w:space="0" w:sz="24" w:val="single"/>
          <w:bottom w:color="00b050" w:space="0" w:sz="24" w:val="single"/>
          <w:right w:color="00b050" w:space="0" w:sz="24" w:val="single"/>
          <w:insideH w:color="000000" w:space="0" w:sz="0" w:val="nil"/>
          <w:insideV w:color="000000" w:space="0" w:sz="0" w:val="nil"/>
        </w:tblBorders>
        <w:tblLayout w:type="fixed"/>
        <w:tblLook w:val="0400"/>
      </w:tblPr>
      <w:tblGrid>
        <w:gridCol w:w="9013"/>
        <w:tblGridChange w:id="0">
          <w:tblGrid>
            <w:gridCol w:w="9013"/>
          </w:tblGrid>
        </w:tblGridChange>
      </w:tblGrid>
      <w:tr>
        <w:trPr>
          <w:cantSplit w:val="0"/>
          <w:tblHeader w:val="0"/>
        </w:trPr>
        <w:tc>
          <w:tcPr/>
          <w:p w:rsidR="00000000" w:rsidDel="00000000" w:rsidP="00000000" w:rsidRDefault="00000000" w:rsidRPr="00000000" w14:paraId="00000030">
            <w:pPr>
              <w:jc w:val="center"/>
              <w:rPr>
                <w:b w:val="1"/>
                <w:color w:val="00b050"/>
                <w:sz w:val="24"/>
                <w:szCs w:val="24"/>
              </w:rPr>
            </w:pPr>
            <w:r w:rsidDel="00000000" w:rsidR="00000000" w:rsidRPr="00000000">
              <w:rPr>
                <w:b w:val="1"/>
                <w:color w:val="00b050"/>
                <w:sz w:val="24"/>
                <w:szCs w:val="24"/>
                <w:rtl w:val="0"/>
              </w:rPr>
              <w:t xml:space="preserve">FORMATAÇÃO BÁSICA DO TEXTO</w:t>
            </w:r>
          </w:p>
          <w:p w:rsidR="00000000" w:rsidDel="00000000" w:rsidP="00000000" w:rsidRDefault="00000000" w:rsidRPr="00000000" w14:paraId="00000031">
            <w:pPr>
              <w:jc w:val="center"/>
              <w:rPr>
                <w:color w:val="00b050"/>
                <w:sz w:val="24"/>
                <w:szCs w:val="24"/>
              </w:rPr>
            </w:pPr>
            <w:r w:rsidDel="00000000" w:rsidR="00000000" w:rsidRPr="00000000">
              <w:rPr>
                <w:color w:val="00b050"/>
                <w:sz w:val="24"/>
                <w:szCs w:val="24"/>
                <w:rtl w:val="0"/>
              </w:rPr>
              <w:t xml:space="preserve">Conforme normas da ABNT vigentes.</w:t>
            </w:r>
          </w:p>
          <w:p w:rsidR="00000000" w:rsidDel="00000000" w:rsidP="00000000" w:rsidRDefault="00000000" w:rsidRPr="00000000" w14:paraId="00000032">
            <w:pPr>
              <w:jc w:val="center"/>
              <w:rPr>
                <w:color w:val="00b050"/>
                <w:sz w:val="24"/>
                <w:szCs w:val="24"/>
              </w:rPr>
            </w:pPr>
            <w:r w:rsidDel="00000000" w:rsidR="00000000" w:rsidRPr="00000000">
              <w:rPr>
                <w:b w:val="1"/>
                <w:color w:val="00b050"/>
                <w:sz w:val="24"/>
                <w:szCs w:val="24"/>
                <w:rtl w:val="0"/>
              </w:rPr>
              <w:t xml:space="preserve">Em linhas gerais:</w:t>
            </w:r>
            <w:r w:rsidDel="00000000" w:rsidR="00000000" w:rsidRPr="00000000">
              <w:rPr>
                <w:color w:val="00b050"/>
                <w:sz w:val="24"/>
                <w:szCs w:val="24"/>
                <w:rtl w:val="0"/>
              </w:rPr>
              <w:t xml:space="preserve"> </w:t>
            </w:r>
            <w:r w:rsidDel="00000000" w:rsidR="00000000" w:rsidRPr="00000000">
              <w:rPr>
                <w:color w:val="00b050"/>
                <w:rtl w:val="0"/>
              </w:rPr>
              <w:t xml:space="preserve">formato A4, </w:t>
            </w:r>
            <w:r w:rsidDel="00000000" w:rsidR="00000000" w:rsidRPr="00000000">
              <w:rPr>
                <w:i w:val="1"/>
                <w:color w:val="00b050"/>
                <w:rtl w:val="0"/>
              </w:rPr>
              <w:t xml:space="preserve">fonte Times New Roman </w:t>
            </w:r>
            <w:r w:rsidDel="00000000" w:rsidR="00000000" w:rsidRPr="00000000">
              <w:rPr>
                <w:color w:val="00b050"/>
                <w:rtl w:val="0"/>
              </w:rPr>
              <w:t xml:space="preserve">ou </w:t>
            </w:r>
            <w:r w:rsidDel="00000000" w:rsidR="00000000" w:rsidRPr="00000000">
              <w:rPr>
                <w:i w:val="1"/>
                <w:color w:val="00b050"/>
                <w:rtl w:val="0"/>
              </w:rPr>
              <w:t xml:space="preserve">Arial</w:t>
            </w:r>
            <w:r w:rsidDel="00000000" w:rsidR="00000000" w:rsidRPr="00000000">
              <w:rPr>
                <w:color w:val="00b050"/>
                <w:rtl w:val="0"/>
              </w:rPr>
              <w:t xml:space="preserve">, letra tamanho 12, e espaçamento de 1,5).</w:t>
            </w:r>
            <w:r w:rsidDel="00000000" w:rsidR="00000000" w:rsidRPr="00000000">
              <w:rPr>
                <w:rtl w:val="0"/>
              </w:rPr>
            </w:r>
          </w:p>
          <w:p w:rsidR="00000000" w:rsidDel="00000000" w:rsidP="00000000" w:rsidRDefault="00000000" w:rsidRPr="00000000" w14:paraId="00000033">
            <w:pPr>
              <w:jc w:val="center"/>
              <w:rPr>
                <w:b w:val="1"/>
                <w:color w:val="00b050"/>
                <w:sz w:val="24"/>
                <w:szCs w:val="24"/>
              </w:rPr>
            </w:pPr>
            <w:r w:rsidDel="00000000" w:rsidR="00000000" w:rsidRPr="00000000">
              <w:rPr>
                <w:rtl w:val="0"/>
              </w:rPr>
            </w:r>
          </w:p>
          <w:p w:rsidR="00000000" w:rsidDel="00000000" w:rsidP="00000000" w:rsidRDefault="00000000" w:rsidRPr="00000000" w14:paraId="00000034">
            <w:pPr>
              <w:jc w:val="center"/>
              <w:rPr>
                <w:b w:val="1"/>
                <w:color w:val="00b050"/>
                <w:sz w:val="24"/>
                <w:szCs w:val="24"/>
              </w:rPr>
            </w:pPr>
            <w:r w:rsidDel="00000000" w:rsidR="00000000" w:rsidRPr="00000000">
              <w:rPr>
                <w:rtl w:val="0"/>
              </w:rPr>
            </w:r>
          </w:p>
          <w:p w:rsidR="00000000" w:rsidDel="00000000" w:rsidP="00000000" w:rsidRDefault="00000000" w:rsidRPr="00000000" w14:paraId="00000035">
            <w:pPr>
              <w:jc w:val="center"/>
              <w:rPr>
                <w:b w:val="1"/>
                <w:color w:val="00b050"/>
                <w:sz w:val="24"/>
                <w:szCs w:val="24"/>
              </w:rPr>
            </w:pPr>
            <w:r w:rsidDel="00000000" w:rsidR="00000000" w:rsidRPr="00000000">
              <w:rPr>
                <w:b w:val="1"/>
                <w:color w:val="00b050"/>
                <w:sz w:val="24"/>
                <w:szCs w:val="24"/>
                <w:rtl w:val="0"/>
              </w:rPr>
              <w:t xml:space="preserve">INSTRUÇÕES PARA SECÇÕES, FIGURAS E GRÁFICOS, QUADROS E TABELAS NO PROJETO</w:t>
            </w:r>
          </w:p>
          <w:p w:rsidR="00000000" w:rsidDel="00000000" w:rsidP="00000000" w:rsidRDefault="00000000" w:rsidRPr="00000000" w14:paraId="00000036">
            <w:pPr>
              <w:jc w:val="center"/>
              <w:rPr>
                <w:b w:val="1"/>
                <w:color w:val="00b050"/>
                <w:sz w:val="24"/>
                <w:szCs w:val="24"/>
              </w:rPr>
            </w:pPr>
            <w:r w:rsidDel="00000000" w:rsidR="00000000" w:rsidRPr="00000000">
              <w:rPr>
                <w:rtl w:val="0"/>
              </w:rPr>
            </w:r>
          </w:p>
          <w:p w:rsidR="00000000" w:rsidDel="00000000" w:rsidP="00000000" w:rsidRDefault="00000000" w:rsidRPr="00000000" w14:paraId="00000037">
            <w:pPr>
              <w:widowControl w:val="0"/>
              <w:jc w:val="both"/>
              <w:rPr>
                <w:b w:val="1"/>
                <w:color w:val="00b050"/>
                <w:sz w:val="24"/>
                <w:szCs w:val="24"/>
              </w:rPr>
            </w:pPr>
            <w:r w:rsidDel="00000000" w:rsidR="00000000" w:rsidRPr="00000000">
              <w:rPr>
                <w:b w:val="1"/>
                <w:color w:val="00b050"/>
                <w:sz w:val="24"/>
                <w:szCs w:val="24"/>
                <w:rtl w:val="0"/>
              </w:rPr>
              <w:t xml:space="preserve">I – Para efeito de padronização da textualização das seções e subseções, adota-se:</w:t>
            </w:r>
          </w:p>
          <w:p w:rsidR="00000000" w:rsidDel="00000000" w:rsidP="00000000" w:rsidRDefault="00000000" w:rsidRPr="00000000" w14:paraId="00000038">
            <w:pPr>
              <w:widowControl w:val="0"/>
              <w:ind w:left="356" w:firstLine="0"/>
              <w:jc w:val="both"/>
              <w:rPr>
                <w:b w:val="1"/>
                <w:color w:val="00b050"/>
                <w:sz w:val="24"/>
                <w:szCs w:val="24"/>
              </w:rPr>
            </w:pPr>
            <w:r w:rsidDel="00000000" w:rsidR="00000000" w:rsidRPr="00000000">
              <w:rPr>
                <w:rtl w:val="0"/>
              </w:rPr>
            </w:r>
          </w:p>
          <w:p w:rsidR="00000000" w:rsidDel="00000000" w:rsidP="00000000" w:rsidRDefault="00000000" w:rsidRPr="00000000" w14:paraId="00000039">
            <w:pPr>
              <w:widowControl w:val="0"/>
              <w:ind w:left="356" w:firstLine="0"/>
              <w:jc w:val="both"/>
              <w:rPr>
                <w:color w:val="00b050"/>
                <w:sz w:val="24"/>
                <w:szCs w:val="24"/>
              </w:rPr>
            </w:pPr>
            <w:r w:rsidDel="00000000" w:rsidR="00000000" w:rsidRPr="00000000">
              <w:rPr>
                <w:b w:val="1"/>
                <w:color w:val="00b050"/>
                <w:sz w:val="24"/>
                <w:szCs w:val="24"/>
                <w:rtl w:val="0"/>
              </w:rPr>
              <w:t xml:space="preserve">1 SEÇÃO PRIMÁRIA </w:t>
            </w:r>
            <w:r w:rsidDel="00000000" w:rsidR="00000000" w:rsidRPr="00000000">
              <w:rPr>
                <w:color w:val="00b050"/>
                <w:sz w:val="24"/>
                <w:szCs w:val="24"/>
                <w:rtl w:val="0"/>
              </w:rPr>
              <w:t xml:space="preserve">(título: caixa alta e negritado)</w:t>
            </w:r>
          </w:p>
          <w:p w:rsidR="00000000" w:rsidDel="00000000" w:rsidP="00000000" w:rsidRDefault="00000000" w:rsidRPr="00000000" w14:paraId="0000003A">
            <w:pPr>
              <w:widowControl w:val="0"/>
              <w:ind w:left="356" w:firstLine="0"/>
              <w:jc w:val="both"/>
              <w:rPr>
                <w:color w:val="00b050"/>
                <w:sz w:val="24"/>
                <w:szCs w:val="24"/>
              </w:rPr>
            </w:pPr>
            <w:r w:rsidDel="00000000" w:rsidR="00000000" w:rsidRPr="00000000">
              <w:rPr>
                <w:color w:val="00b050"/>
                <w:sz w:val="24"/>
                <w:szCs w:val="24"/>
                <w:rtl w:val="0"/>
              </w:rPr>
              <w:t xml:space="preserve">1.1 SEÇÃO SECUNDÁRIA (título: caixa alta sem ser negritado)</w:t>
            </w:r>
          </w:p>
          <w:p w:rsidR="00000000" w:rsidDel="00000000" w:rsidP="00000000" w:rsidRDefault="00000000" w:rsidRPr="00000000" w14:paraId="0000003B">
            <w:pPr>
              <w:widowControl w:val="0"/>
              <w:ind w:left="356" w:firstLine="0"/>
              <w:jc w:val="both"/>
              <w:rPr>
                <w:color w:val="00b050"/>
                <w:sz w:val="24"/>
                <w:szCs w:val="24"/>
              </w:rPr>
            </w:pPr>
            <w:r w:rsidDel="00000000" w:rsidR="00000000" w:rsidRPr="00000000">
              <w:rPr>
                <w:b w:val="1"/>
                <w:color w:val="00b050"/>
                <w:sz w:val="24"/>
                <w:szCs w:val="24"/>
                <w:rtl w:val="0"/>
              </w:rPr>
              <w:t xml:space="preserve">1.1.1 Seção terciária </w:t>
            </w:r>
            <w:r w:rsidDel="00000000" w:rsidR="00000000" w:rsidRPr="00000000">
              <w:rPr>
                <w:color w:val="00b050"/>
                <w:sz w:val="24"/>
                <w:szCs w:val="24"/>
                <w:rtl w:val="0"/>
              </w:rPr>
              <w:t xml:space="preserve">(título: caixa baixa e negritado)</w:t>
            </w:r>
          </w:p>
          <w:p w:rsidR="00000000" w:rsidDel="00000000" w:rsidP="00000000" w:rsidRDefault="00000000" w:rsidRPr="00000000" w14:paraId="0000003C">
            <w:pPr>
              <w:widowControl w:val="0"/>
              <w:ind w:left="356" w:firstLine="0"/>
              <w:jc w:val="both"/>
              <w:rPr>
                <w:color w:val="00b050"/>
                <w:sz w:val="24"/>
                <w:szCs w:val="24"/>
              </w:rPr>
            </w:pPr>
            <w:r w:rsidDel="00000000" w:rsidR="00000000" w:rsidRPr="00000000">
              <w:rPr>
                <w:color w:val="00b050"/>
                <w:sz w:val="24"/>
                <w:szCs w:val="24"/>
                <w:rtl w:val="0"/>
              </w:rPr>
              <w:t xml:space="preserve">1.1.1.1 Seção quaternária (caixa baixa sem ser negritada).</w:t>
            </w:r>
          </w:p>
          <w:p w:rsidR="00000000" w:rsidDel="00000000" w:rsidP="00000000" w:rsidRDefault="00000000" w:rsidRPr="00000000" w14:paraId="0000003D">
            <w:pPr>
              <w:ind w:left="284" w:firstLine="0"/>
              <w:rPr>
                <w:b w:val="1"/>
                <w:color w:val="00b050"/>
                <w:sz w:val="24"/>
                <w:szCs w:val="24"/>
              </w:rPr>
            </w:pPr>
            <w:r w:rsidDel="00000000" w:rsidR="00000000" w:rsidRPr="00000000">
              <w:rPr>
                <w:i w:val="1"/>
                <w:color w:val="00b050"/>
                <w:sz w:val="24"/>
                <w:szCs w:val="24"/>
                <w:rtl w:val="0"/>
              </w:rPr>
              <w:t xml:space="preserve">1.1.1.1.1 Seção quinária</w:t>
            </w:r>
            <w:r w:rsidDel="00000000" w:rsidR="00000000" w:rsidRPr="00000000">
              <w:rPr>
                <w:color w:val="00b050"/>
                <w:sz w:val="24"/>
                <w:szCs w:val="24"/>
                <w:rtl w:val="0"/>
              </w:rPr>
              <w:t xml:space="preserve"> (título: caixa baixa, sem ser negritado e em itálico).</w:t>
            </w:r>
            <w:r w:rsidDel="00000000" w:rsidR="00000000" w:rsidRPr="00000000">
              <w:rPr>
                <w:rtl w:val="0"/>
              </w:rPr>
            </w:r>
          </w:p>
          <w:p w:rsidR="00000000" w:rsidDel="00000000" w:rsidP="00000000" w:rsidRDefault="00000000" w:rsidRPr="00000000" w14:paraId="0000003E">
            <w:pPr>
              <w:rPr>
                <w:b w:val="1"/>
                <w:sz w:val="24"/>
                <w:szCs w:val="24"/>
              </w:rPr>
            </w:pPr>
            <w:r w:rsidDel="00000000" w:rsidR="00000000" w:rsidRPr="00000000">
              <w:rPr>
                <w:rtl w:val="0"/>
              </w:rPr>
            </w:r>
          </w:p>
          <w:p w:rsidR="00000000" w:rsidDel="00000000" w:rsidP="00000000" w:rsidRDefault="00000000" w:rsidRPr="00000000" w14:paraId="0000003F">
            <w:pPr>
              <w:rPr>
                <w:b w:val="1"/>
                <w:sz w:val="24"/>
                <w:szCs w:val="24"/>
              </w:rPr>
            </w:pPr>
            <w:r w:rsidDel="00000000" w:rsidR="00000000" w:rsidRPr="00000000">
              <w:rPr>
                <w:rtl w:val="0"/>
              </w:rPr>
            </w:r>
          </w:p>
          <w:p w:rsidR="00000000" w:rsidDel="00000000" w:rsidP="00000000" w:rsidRDefault="00000000" w:rsidRPr="00000000" w14:paraId="00000040">
            <w:pPr>
              <w:spacing w:after="240" w:lineRule="auto"/>
              <w:rPr>
                <w:b w:val="1"/>
                <w:sz w:val="24"/>
                <w:szCs w:val="24"/>
              </w:rPr>
            </w:pPr>
            <w:r w:rsidDel="00000000" w:rsidR="00000000" w:rsidRPr="00000000">
              <w:rPr>
                <w:b w:val="1"/>
                <w:color w:val="00b050"/>
                <w:sz w:val="24"/>
                <w:szCs w:val="24"/>
                <w:rtl w:val="0"/>
              </w:rPr>
              <w:t xml:space="preserve">II – Ilustrações, quadros e tabelas: </w:t>
            </w:r>
            <w:r w:rsidDel="00000000" w:rsidR="00000000" w:rsidRPr="00000000">
              <w:rPr>
                <w:color w:val="00b050"/>
                <w:sz w:val="24"/>
                <w:szCs w:val="24"/>
                <w:rtl w:val="0"/>
              </w:rPr>
              <w:t xml:space="preserve">devem ser apresentados conforme norma ABNT vigente, com base nos modelos abaixo, a partir da NBR 6027 (2012). </w:t>
            </w:r>
            <w:r w:rsidDel="00000000" w:rsidR="00000000" w:rsidRPr="00000000">
              <w:rPr>
                <w:rtl w:val="0"/>
              </w:rPr>
            </w:r>
          </w:p>
          <w:p w:rsidR="00000000" w:rsidDel="00000000" w:rsidP="00000000" w:rsidRDefault="00000000" w:rsidRPr="00000000" w14:paraId="00000041">
            <w:pPr>
              <w:numPr>
                <w:ilvl w:val="0"/>
                <w:numId w:val="2"/>
              </w:numPr>
              <w:pBdr>
                <w:top w:space="0" w:sz="0" w:val="nil"/>
                <w:left w:space="0" w:sz="0" w:val="nil"/>
                <w:bottom w:space="0" w:sz="0" w:val="nil"/>
                <w:right w:space="0" w:sz="0" w:val="nil"/>
                <w:between w:space="0" w:sz="0" w:val="nil"/>
              </w:pBdr>
              <w:spacing w:line="276" w:lineRule="auto"/>
              <w:ind w:left="720" w:hanging="360"/>
              <w:rPr>
                <w:color w:val="00b050"/>
                <w:sz w:val="20"/>
                <w:szCs w:val="20"/>
              </w:rPr>
            </w:pPr>
            <w:r w:rsidDel="00000000" w:rsidR="00000000" w:rsidRPr="00000000">
              <w:rPr>
                <w:color w:val="00b050"/>
                <w:sz w:val="20"/>
                <w:szCs w:val="20"/>
                <w:rtl w:val="0"/>
              </w:rPr>
              <w:t xml:space="preserve">Ilustrações podem ser figuras, gráficos, mapas, etc.</w:t>
            </w:r>
          </w:p>
          <w:p w:rsidR="00000000" w:rsidDel="00000000" w:rsidP="00000000" w:rsidRDefault="00000000" w:rsidRPr="00000000" w14:paraId="00000042">
            <w:pPr>
              <w:numPr>
                <w:ilvl w:val="0"/>
                <w:numId w:val="2"/>
              </w:numPr>
              <w:pBdr>
                <w:top w:space="0" w:sz="0" w:val="nil"/>
                <w:left w:space="0" w:sz="0" w:val="nil"/>
                <w:bottom w:space="0" w:sz="0" w:val="nil"/>
                <w:right w:space="0" w:sz="0" w:val="nil"/>
                <w:between w:space="0" w:sz="0" w:val="nil"/>
              </w:pBdr>
              <w:spacing w:line="276" w:lineRule="auto"/>
              <w:ind w:left="720" w:hanging="360"/>
              <w:rPr>
                <w:color w:val="00b050"/>
                <w:sz w:val="20"/>
                <w:szCs w:val="20"/>
              </w:rPr>
            </w:pPr>
            <w:r w:rsidDel="00000000" w:rsidR="00000000" w:rsidRPr="00000000">
              <w:rPr>
                <w:color w:val="00b050"/>
                <w:sz w:val="20"/>
                <w:szCs w:val="20"/>
                <w:rtl w:val="0"/>
              </w:rPr>
              <w:t xml:space="preserve">Quadros reúnem normalmente informações mais qualitativas, com possibilidade de indicação da análise estatística realizada.</w:t>
            </w:r>
          </w:p>
          <w:p w:rsidR="00000000" w:rsidDel="00000000" w:rsidP="00000000" w:rsidRDefault="00000000" w:rsidRPr="00000000" w14:paraId="00000043">
            <w:pPr>
              <w:numPr>
                <w:ilvl w:val="0"/>
                <w:numId w:val="2"/>
              </w:numPr>
              <w:pBdr>
                <w:top w:space="0" w:sz="0" w:val="nil"/>
                <w:left w:space="0" w:sz="0" w:val="nil"/>
                <w:bottom w:space="0" w:sz="0" w:val="nil"/>
                <w:right w:space="0" w:sz="0" w:val="nil"/>
                <w:between w:space="0" w:sz="0" w:val="nil"/>
              </w:pBdr>
              <w:spacing w:line="276" w:lineRule="auto"/>
              <w:ind w:left="720" w:hanging="360"/>
              <w:rPr>
                <w:color w:val="00b050"/>
                <w:sz w:val="20"/>
                <w:szCs w:val="20"/>
              </w:rPr>
            </w:pPr>
            <w:r w:rsidDel="00000000" w:rsidR="00000000" w:rsidRPr="00000000">
              <w:rPr>
                <w:color w:val="00b050"/>
                <w:sz w:val="20"/>
                <w:szCs w:val="20"/>
                <w:rtl w:val="0"/>
              </w:rPr>
              <w:t xml:space="preserve">Tabelas normalmente trazem dados </w:t>
            </w:r>
            <w:r w:rsidDel="00000000" w:rsidR="00000000" w:rsidRPr="00000000">
              <w:rPr>
                <w:b w:val="1"/>
                <w:color w:val="00b050"/>
                <w:sz w:val="20"/>
                <w:szCs w:val="20"/>
                <w:rtl w:val="0"/>
              </w:rPr>
              <w:t xml:space="preserve">quantitativos</w:t>
            </w:r>
            <w:r w:rsidDel="00000000" w:rsidR="00000000" w:rsidRPr="00000000">
              <w:rPr>
                <w:color w:val="00b050"/>
                <w:sz w:val="20"/>
                <w:szCs w:val="20"/>
                <w:rtl w:val="0"/>
              </w:rPr>
              <w:t xml:space="preserve">, com possibilidade de indicação da análise estatística realizada.</w:t>
            </w:r>
          </w:p>
          <w:p w:rsidR="00000000" w:rsidDel="00000000" w:rsidP="00000000" w:rsidRDefault="00000000" w:rsidRPr="00000000" w14:paraId="00000044">
            <w:pPr>
              <w:numPr>
                <w:ilvl w:val="0"/>
                <w:numId w:val="2"/>
              </w:numPr>
              <w:pBdr>
                <w:top w:space="0" w:sz="0" w:val="nil"/>
                <w:left w:space="0" w:sz="0" w:val="nil"/>
                <w:bottom w:space="0" w:sz="0" w:val="nil"/>
                <w:right w:space="0" w:sz="0" w:val="nil"/>
                <w:between w:space="0" w:sz="0" w:val="nil"/>
              </w:pBdr>
              <w:spacing w:line="276" w:lineRule="auto"/>
              <w:ind w:left="720" w:hanging="360"/>
              <w:rPr>
                <w:color w:val="00b050"/>
                <w:sz w:val="20"/>
                <w:szCs w:val="20"/>
              </w:rPr>
            </w:pPr>
            <w:r w:rsidDel="00000000" w:rsidR="00000000" w:rsidRPr="00000000">
              <w:rPr>
                <w:color w:val="00b050"/>
                <w:sz w:val="20"/>
                <w:szCs w:val="20"/>
                <w:rtl w:val="0"/>
              </w:rPr>
              <w:t xml:space="preserve">Ilustrações, quadros e tabelas devem ser autoexplicativos, ou seja, conter informações que, caso sejam vistos separadamente do restante do texto, seja compreendidos de forma independente em suas informações básicas.</w:t>
            </w:r>
          </w:p>
          <w:p w:rsidR="00000000" w:rsidDel="00000000" w:rsidP="00000000" w:rsidRDefault="00000000" w:rsidRPr="00000000" w14:paraId="00000045">
            <w:pPr>
              <w:jc w:val="center"/>
              <w:rPr>
                <w:b w:val="1"/>
                <w:sz w:val="24"/>
                <w:szCs w:val="24"/>
              </w:rPr>
            </w:pPr>
            <w:r w:rsidDel="00000000" w:rsidR="00000000" w:rsidRPr="00000000">
              <w:rPr>
                <w:rtl w:val="0"/>
              </w:rPr>
            </w:r>
          </w:p>
          <w:p w:rsidR="00000000" w:rsidDel="00000000" w:rsidP="00000000" w:rsidRDefault="00000000" w:rsidRPr="00000000" w14:paraId="00000046">
            <w:pPr>
              <w:ind w:left="713" w:firstLine="0"/>
              <w:rPr>
                <w:color w:val="00b050"/>
                <w:sz w:val="24"/>
                <w:szCs w:val="24"/>
              </w:rPr>
            </w:pPr>
            <w:r w:rsidDel="00000000" w:rsidR="00000000" w:rsidRPr="00000000">
              <w:rPr>
                <w:color w:val="00b050"/>
                <w:sz w:val="24"/>
                <w:szCs w:val="24"/>
                <w:rtl w:val="0"/>
              </w:rPr>
              <w:t xml:space="preserve">EXEMPLOS:</w:t>
            </w:r>
          </w:p>
          <w:p w:rsidR="00000000" w:rsidDel="00000000" w:rsidP="00000000" w:rsidRDefault="00000000" w:rsidRPr="00000000" w14:paraId="00000047">
            <w:pPr>
              <w:ind w:left="713" w:firstLine="0"/>
              <w:rPr>
                <w:color w:val="00b050"/>
                <w:sz w:val="24"/>
                <w:szCs w:val="24"/>
              </w:rPr>
            </w:pPr>
            <w:r w:rsidDel="00000000" w:rsidR="00000000" w:rsidRPr="00000000">
              <w:rPr>
                <w:rtl w:val="0"/>
              </w:rPr>
            </w:r>
          </w:p>
          <w:p w:rsidR="00000000" w:rsidDel="00000000" w:rsidP="00000000" w:rsidRDefault="00000000" w:rsidRPr="00000000" w14:paraId="00000048">
            <w:pPr>
              <w:pStyle w:val="Heading1"/>
              <w:keepLines w:val="0"/>
              <w:widowControl w:val="0"/>
              <w:spacing w:before="0" w:lineRule="auto"/>
              <w:rPr>
                <w:b w:val="1"/>
                <w:sz w:val="24"/>
                <w:szCs w:val="24"/>
              </w:rPr>
            </w:pPr>
            <w:r w:rsidDel="00000000" w:rsidR="00000000" w:rsidRPr="00000000">
              <w:rPr>
                <w:b w:val="1"/>
                <w:color w:val="00b050"/>
                <w:sz w:val="24"/>
                <w:szCs w:val="24"/>
                <w:rtl w:val="0"/>
              </w:rPr>
              <w:t xml:space="preserve">                                       Figura 1 </w:t>
            </w:r>
            <w:r w:rsidDel="00000000" w:rsidR="00000000" w:rsidRPr="00000000">
              <w:rPr>
                <w:color w:val="00b050"/>
                <w:sz w:val="24"/>
                <w:szCs w:val="24"/>
                <w:rtl w:val="0"/>
              </w:rPr>
              <w:t xml:space="preserve">– Descrição da figura</w:t>
            </w:r>
            <w:r w:rsidDel="00000000" w:rsidR="00000000" w:rsidRPr="00000000">
              <w:rPr>
                <w:rtl w:val="0"/>
              </w:rPr>
            </w:r>
          </w:p>
          <w:p w:rsidR="00000000" w:rsidDel="00000000" w:rsidP="00000000" w:rsidRDefault="00000000" w:rsidRPr="00000000" w14:paraId="00000049">
            <w:pPr>
              <w:pStyle w:val="Heading1"/>
              <w:keepLines w:val="0"/>
              <w:widowControl w:val="0"/>
              <w:spacing w:after="0" w:before="0" w:lineRule="auto"/>
              <w:jc w:val="center"/>
              <w:rPr>
                <w:b w:val="1"/>
                <w:sz w:val="24"/>
                <w:szCs w:val="24"/>
              </w:rPr>
            </w:pPr>
            <w:r w:rsidDel="00000000" w:rsidR="00000000" w:rsidRPr="00000000">
              <w:rPr/>
              <w:drawing>
                <wp:inline distB="0" distT="0" distL="0" distR="0">
                  <wp:extent cx="3458706" cy="2181277"/>
                  <wp:effectExtent b="0" l="0" r="0" t="0"/>
                  <wp:docPr id="9"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3458706" cy="2181277"/>
                          </a:xfrm>
                          <a:prstGeom prst="rect"/>
                          <a:ln/>
                        </pic:spPr>
                      </pic:pic>
                    </a:graphicData>
                  </a:graphic>
                </wp:inline>
              </w:drawing>
            </w:r>
            <w:r w:rsidDel="00000000" w:rsidR="00000000" w:rsidRPr="00000000">
              <w:rPr>
                <w:rtl w:val="0"/>
              </w:rPr>
            </w:r>
          </w:p>
          <w:p w:rsidR="00000000" w:rsidDel="00000000" w:rsidP="00000000" w:rsidRDefault="00000000" w:rsidRPr="00000000" w14:paraId="0000004A">
            <w:pPr>
              <w:pStyle w:val="Heading1"/>
              <w:keepLines w:val="0"/>
              <w:widowControl w:val="0"/>
              <w:spacing w:after="0" w:before="120" w:lineRule="auto"/>
              <w:ind w:left="1705" w:firstLine="0"/>
              <w:jc w:val="both"/>
              <w:rPr>
                <w:color w:val="ff0000"/>
                <w:sz w:val="24"/>
                <w:szCs w:val="24"/>
              </w:rPr>
            </w:pPr>
            <w:r w:rsidDel="00000000" w:rsidR="00000000" w:rsidRPr="00000000">
              <w:rPr>
                <w:b w:val="1"/>
                <w:color w:val="00b050"/>
                <w:sz w:val="20"/>
                <w:szCs w:val="20"/>
                <w:rtl w:val="0"/>
              </w:rPr>
              <w:t xml:space="preserve">Fonte:</w:t>
            </w:r>
            <w:r w:rsidDel="00000000" w:rsidR="00000000" w:rsidRPr="00000000">
              <w:rPr>
                <w:color w:val="00b050"/>
                <w:sz w:val="20"/>
                <w:szCs w:val="20"/>
                <w:rtl w:val="0"/>
              </w:rPr>
              <w:t xml:space="preserve"> Nicácio e Ribas (2021).</w:t>
            </w:r>
            <w:r w:rsidDel="00000000" w:rsidR="00000000" w:rsidRPr="00000000">
              <w:rPr>
                <w:rtl w:val="0"/>
              </w:rPr>
            </w:r>
          </w:p>
          <w:p w:rsidR="00000000" w:rsidDel="00000000" w:rsidP="00000000" w:rsidRDefault="00000000" w:rsidRPr="00000000" w14:paraId="0000004B">
            <w:pPr>
              <w:rPr>
                <w:b w:val="1"/>
                <w:color w:val="00b050"/>
                <w:sz w:val="24"/>
                <w:szCs w:val="24"/>
              </w:rPr>
            </w:pPr>
            <w:r w:rsidDel="00000000" w:rsidR="00000000" w:rsidRPr="00000000">
              <w:rPr>
                <w:rtl w:val="0"/>
              </w:rPr>
            </w:r>
          </w:p>
          <w:p w:rsidR="00000000" w:rsidDel="00000000" w:rsidP="00000000" w:rsidRDefault="00000000" w:rsidRPr="00000000" w14:paraId="0000004C">
            <w:pPr>
              <w:jc w:val="center"/>
              <w:rPr>
                <w:b w:val="1"/>
                <w:color w:val="00b050"/>
                <w:sz w:val="24"/>
                <w:szCs w:val="24"/>
              </w:rPr>
            </w:pPr>
            <w:r w:rsidDel="00000000" w:rsidR="00000000" w:rsidRPr="00000000">
              <w:rPr>
                <w:rtl w:val="0"/>
              </w:rPr>
            </w:r>
          </w:p>
          <w:p w:rsidR="00000000" w:rsidDel="00000000" w:rsidP="00000000" w:rsidRDefault="00000000" w:rsidRPr="00000000" w14:paraId="0000004D">
            <w:pPr>
              <w:pStyle w:val="Heading1"/>
              <w:keepLines w:val="0"/>
              <w:widowControl w:val="0"/>
              <w:numPr>
                <w:ilvl w:val="0"/>
                <w:numId w:val="1"/>
              </w:numPr>
              <w:spacing w:before="0" w:lineRule="auto"/>
              <w:ind w:left="431" w:hanging="431"/>
              <w:jc w:val="center"/>
              <w:rPr>
                <w:b w:val="1"/>
                <w:sz w:val="24"/>
                <w:szCs w:val="24"/>
              </w:rPr>
            </w:pPr>
            <w:r w:rsidDel="00000000" w:rsidR="00000000" w:rsidRPr="00000000">
              <w:rPr>
                <w:b w:val="1"/>
                <w:color w:val="00b050"/>
                <w:sz w:val="24"/>
                <w:szCs w:val="24"/>
                <w:rtl w:val="0"/>
              </w:rPr>
              <w:t xml:space="preserve">Quadro 1 </w:t>
            </w:r>
            <w:r w:rsidDel="00000000" w:rsidR="00000000" w:rsidRPr="00000000">
              <w:rPr>
                <w:color w:val="00b050"/>
                <w:sz w:val="24"/>
                <w:szCs w:val="24"/>
                <w:rtl w:val="0"/>
              </w:rPr>
              <w:t xml:space="preserve">– Exemplo</w:t>
            </w:r>
            <w:r w:rsidDel="00000000" w:rsidR="00000000" w:rsidRPr="00000000">
              <w:rPr>
                <w:rtl w:val="0"/>
              </w:rPr>
            </w:r>
          </w:p>
          <w:tbl>
            <w:tblPr>
              <w:tblStyle w:val="Table2"/>
              <w:tblW w:w="7528.000000000001"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09"/>
              <w:gridCol w:w="2693"/>
              <w:gridCol w:w="2426"/>
              <w:tblGridChange w:id="0">
                <w:tblGrid>
                  <w:gridCol w:w="2409"/>
                  <w:gridCol w:w="2693"/>
                  <w:gridCol w:w="2426"/>
                </w:tblGrid>
              </w:tblGridChange>
            </w:tblGrid>
            <w:tr>
              <w:trPr>
                <w:cantSplit w:val="0"/>
                <w:tblHeader w:val="0"/>
              </w:trPr>
              <w:tc>
                <w:tcPr>
                  <w:shd w:fill="ebf1dd" w:val="clear"/>
                </w:tcPr>
                <w:p w:rsidR="00000000" w:rsidDel="00000000" w:rsidP="00000000" w:rsidRDefault="00000000" w:rsidRPr="00000000" w14:paraId="0000004E">
                  <w:pPr>
                    <w:rPr>
                      <w:b w:val="1"/>
                      <w:color w:val="00b050"/>
                      <w:sz w:val="24"/>
                      <w:szCs w:val="24"/>
                    </w:rPr>
                  </w:pPr>
                  <w:r w:rsidDel="00000000" w:rsidR="00000000" w:rsidRPr="00000000">
                    <w:rPr>
                      <w:b w:val="1"/>
                      <w:color w:val="00b050"/>
                      <w:sz w:val="24"/>
                      <w:szCs w:val="24"/>
                      <w:rtl w:val="0"/>
                    </w:rPr>
                    <w:t xml:space="preserve">Espécie</w:t>
                  </w:r>
                </w:p>
              </w:tc>
              <w:tc>
                <w:tcPr>
                  <w:shd w:fill="ebf1dd" w:val="clear"/>
                </w:tcPr>
                <w:p w:rsidR="00000000" w:rsidDel="00000000" w:rsidP="00000000" w:rsidRDefault="00000000" w:rsidRPr="00000000" w14:paraId="0000004F">
                  <w:pPr>
                    <w:rPr>
                      <w:b w:val="1"/>
                      <w:color w:val="00b050"/>
                      <w:sz w:val="24"/>
                      <w:szCs w:val="24"/>
                    </w:rPr>
                  </w:pPr>
                  <w:r w:rsidDel="00000000" w:rsidR="00000000" w:rsidRPr="00000000">
                    <w:rPr>
                      <w:b w:val="1"/>
                      <w:color w:val="00b050"/>
                      <w:sz w:val="24"/>
                      <w:szCs w:val="24"/>
                      <w:rtl w:val="0"/>
                    </w:rPr>
                    <w:t xml:space="preserve">Nomes populares descritos</w:t>
                  </w:r>
                </w:p>
              </w:tc>
              <w:tc>
                <w:tcPr>
                  <w:shd w:fill="ebf1dd" w:val="clear"/>
                </w:tcPr>
                <w:p w:rsidR="00000000" w:rsidDel="00000000" w:rsidP="00000000" w:rsidRDefault="00000000" w:rsidRPr="00000000" w14:paraId="00000050">
                  <w:pPr>
                    <w:rPr>
                      <w:b w:val="1"/>
                      <w:color w:val="00b050"/>
                      <w:sz w:val="24"/>
                      <w:szCs w:val="24"/>
                    </w:rPr>
                  </w:pPr>
                  <w:r w:rsidDel="00000000" w:rsidR="00000000" w:rsidRPr="00000000">
                    <w:rPr>
                      <w:b w:val="1"/>
                      <w:color w:val="00b050"/>
                      <w:sz w:val="24"/>
                      <w:szCs w:val="24"/>
                      <w:rtl w:val="0"/>
                    </w:rPr>
                    <w:t xml:space="preserve">Ecossistema encontrado</w:t>
                  </w:r>
                </w:p>
              </w:tc>
            </w:tr>
            <w:tr>
              <w:trPr>
                <w:cantSplit w:val="0"/>
                <w:tblHeader w:val="0"/>
              </w:trPr>
              <w:tc>
                <w:tcPr/>
                <w:p w:rsidR="00000000" w:rsidDel="00000000" w:rsidP="00000000" w:rsidRDefault="00000000" w:rsidRPr="00000000" w14:paraId="00000051">
                  <w:pPr>
                    <w:rPr>
                      <w:b w:val="1"/>
                      <w:color w:val="00b050"/>
                      <w:sz w:val="24"/>
                      <w:szCs w:val="24"/>
                    </w:rPr>
                  </w:pPr>
                  <w:r w:rsidDel="00000000" w:rsidR="00000000" w:rsidRPr="00000000">
                    <w:rPr>
                      <w:color w:val="00b050"/>
                      <w:sz w:val="24"/>
                      <w:szCs w:val="24"/>
                      <w:rtl w:val="0"/>
                    </w:rPr>
                    <w:t xml:space="preserve">Descrever qual</w:t>
                  </w:r>
                  <w:r w:rsidDel="00000000" w:rsidR="00000000" w:rsidRPr="00000000">
                    <w:rPr>
                      <w:rtl w:val="0"/>
                    </w:rPr>
                  </w:r>
                </w:p>
              </w:tc>
              <w:tc>
                <w:tcPr/>
                <w:p w:rsidR="00000000" w:rsidDel="00000000" w:rsidP="00000000" w:rsidRDefault="00000000" w:rsidRPr="00000000" w14:paraId="00000052">
                  <w:pPr>
                    <w:rPr>
                      <w:b w:val="1"/>
                      <w:color w:val="00b050"/>
                      <w:sz w:val="24"/>
                      <w:szCs w:val="24"/>
                    </w:rPr>
                  </w:pPr>
                  <w:r w:rsidDel="00000000" w:rsidR="00000000" w:rsidRPr="00000000">
                    <w:rPr>
                      <w:color w:val="00b050"/>
                      <w:sz w:val="24"/>
                      <w:szCs w:val="24"/>
                      <w:rtl w:val="0"/>
                    </w:rPr>
                    <w:t xml:space="preserve">Descrever quais</w:t>
                  </w:r>
                  <w:r w:rsidDel="00000000" w:rsidR="00000000" w:rsidRPr="00000000">
                    <w:rPr>
                      <w:rtl w:val="0"/>
                    </w:rPr>
                  </w:r>
                </w:p>
              </w:tc>
              <w:tc>
                <w:tcPr/>
                <w:p w:rsidR="00000000" w:rsidDel="00000000" w:rsidP="00000000" w:rsidRDefault="00000000" w:rsidRPr="00000000" w14:paraId="00000053">
                  <w:pPr>
                    <w:rPr>
                      <w:b w:val="1"/>
                      <w:color w:val="00b050"/>
                      <w:sz w:val="24"/>
                      <w:szCs w:val="24"/>
                    </w:rPr>
                  </w:pPr>
                  <w:r w:rsidDel="00000000" w:rsidR="00000000" w:rsidRPr="00000000">
                    <w:rPr>
                      <w:color w:val="00b050"/>
                      <w:sz w:val="24"/>
                      <w:szCs w:val="24"/>
                      <w:rtl w:val="0"/>
                    </w:rPr>
                    <w:t xml:space="preserve">Descrever qual</w:t>
                  </w:r>
                  <w:r w:rsidDel="00000000" w:rsidR="00000000" w:rsidRPr="00000000">
                    <w:rPr>
                      <w:rtl w:val="0"/>
                    </w:rPr>
                  </w:r>
                </w:p>
              </w:tc>
            </w:tr>
            <w:tr>
              <w:trPr>
                <w:cantSplit w:val="0"/>
                <w:tblHeader w:val="0"/>
              </w:trPr>
              <w:tc>
                <w:tcPr/>
                <w:p w:rsidR="00000000" w:rsidDel="00000000" w:rsidP="00000000" w:rsidRDefault="00000000" w:rsidRPr="00000000" w14:paraId="00000054">
                  <w:pPr>
                    <w:rPr>
                      <w:b w:val="1"/>
                      <w:color w:val="00b050"/>
                      <w:sz w:val="24"/>
                      <w:szCs w:val="24"/>
                    </w:rPr>
                  </w:pPr>
                  <w:r w:rsidDel="00000000" w:rsidR="00000000" w:rsidRPr="00000000">
                    <w:rPr>
                      <w:color w:val="00b050"/>
                      <w:sz w:val="24"/>
                      <w:szCs w:val="24"/>
                      <w:rtl w:val="0"/>
                    </w:rPr>
                    <w:t xml:space="preserve">Descrever qual</w:t>
                  </w:r>
                  <w:r w:rsidDel="00000000" w:rsidR="00000000" w:rsidRPr="00000000">
                    <w:rPr>
                      <w:rtl w:val="0"/>
                    </w:rPr>
                  </w:r>
                </w:p>
              </w:tc>
              <w:tc>
                <w:tcPr/>
                <w:p w:rsidR="00000000" w:rsidDel="00000000" w:rsidP="00000000" w:rsidRDefault="00000000" w:rsidRPr="00000000" w14:paraId="00000055">
                  <w:pPr>
                    <w:rPr>
                      <w:b w:val="1"/>
                      <w:color w:val="00b050"/>
                      <w:sz w:val="24"/>
                      <w:szCs w:val="24"/>
                    </w:rPr>
                  </w:pPr>
                  <w:r w:rsidDel="00000000" w:rsidR="00000000" w:rsidRPr="00000000">
                    <w:rPr>
                      <w:color w:val="00b050"/>
                      <w:sz w:val="24"/>
                      <w:szCs w:val="24"/>
                      <w:rtl w:val="0"/>
                    </w:rPr>
                    <w:t xml:space="preserve">Descrever quais</w:t>
                  </w:r>
                  <w:r w:rsidDel="00000000" w:rsidR="00000000" w:rsidRPr="00000000">
                    <w:rPr>
                      <w:rtl w:val="0"/>
                    </w:rPr>
                  </w:r>
                </w:p>
              </w:tc>
              <w:tc>
                <w:tcPr/>
                <w:p w:rsidR="00000000" w:rsidDel="00000000" w:rsidP="00000000" w:rsidRDefault="00000000" w:rsidRPr="00000000" w14:paraId="00000056">
                  <w:pPr>
                    <w:rPr>
                      <w:b w:val="1"/>
                      <w:color w:val="00b050"/>
                      <w:sz w:val="24"/>
                      <w:szCs w:val="24"/>
                    </w:rPr>
                  </w:pPr>
                  <w:r w:rsidDel="00000000" w:rsidR="00000000" w:rsidRPr="00000000">
                    <w:rPr>
                      <w:color w:val="00b050"/>
                      <w:sz w:val="24"/>
                      <w:szCs w:val="24"/>
                      <w:rtl w:val="0"/>
                    </w:rPr>
                    <w:t xml:space="preserve">Descrever qual</w:t>
                  </w:r>
                  <w:r w:rsidDel="00000000" w:rsidR="00000000" w:rsidRPr="00000000">
                    <w:rPr>
                      <w:rtl w:val="0"/>
                    </w:rPr>
                  </w:r>
                </w:p>
              </w:tc>
            </w:tr>
            <w:tr>
              <w:trPr>
                <w:cantSplit w:val="0"/>
                <w:tblHeader w:val="0"/>
              </w:trPr>
              <w:tc>
                <w:tcPr/>
                <w:p w:rsidR="00000000" w:rsidDel="00000000" w:rsidP="00000000" w:rsidRDefault="00000000" w:rsidRPr="00000000" w14:paraId="00000057">
                  <w:pPr>
                    <w:rPr>
                      <w:b w:val="1"/>
                      <w:color w:val="00b050"/>
                      <w:sz w:val="24"/>
                      <w:szCs w:val="24"/>
                    </w:rPr>
                  </w:pPr>
                  <w:r w:rsidDel="00000000" w:rsidR="00000000" w:rsidRPr="00000000">
                    <w:rPr>
                      <w:color w:val="00b050"/>
                      <w:sz w:val="24"/>
                      <w:szCs w:val="24"/>
                      <w:rtl w:val="0"/>
                    </w:rPr>
                    <w:t xml:space="preserve">Descrever qual</w:t>
                  </w:r>
                  <w:r w:rsidDel="00000000" w:rsidR="00000000" w:rsidRPr="00000000">
                    <w:rPr>
                      <w:rtl w:val="0"/>
                    </w:rPr>
                  </w:r>
                </w:p>
              </w:tc>
              <w:tc>
                <w:tcPr/>
                <w:p w:rsidR="00000000" w:rsidDel="00000000" w:rsidP="00000000" w:rsidRDefault="00000000" w:rsidRPr="00000000" w14:paraId="00000058">
                  <w:pPr>
                    <w:rPr>
                      <w:b w:val="1"/>
                      <w:color w:val="00b050"/>
                      <w:sz w:val="24"/>
                      <w:szCs w:val="24"/>
                    </w:rPr>
                  </w:pPr>
                  <w:r w:rsidDel="00000000" w:rsidR="00000000" w:rsidRPr="00000000">
                    <w:rPr>
                      <w:color w:val="00b050"/>
                      <w:sz w:val="24"/>
                      <w:szCs w:val="24"/>
                      <w:rtl w:val="0"/>
                    </w:rPr>
                    <w:t xml:space="preserve">Descrever quais</w:t>
                  </w:r>
                  <w:r w:rsidDel="00000000" w:rsidR="00000000" w:rsidRPr="00000000">
                    <w:rPr>
                      <w:rtl w:val="0"/>
                    </w:rPr>
                  </w:r>
                </w:p>
              </w:tc>
              <w:tc>
                <w:tcPr/>
                <w:p w:rsidR="00000000" w:rsidDel="00000000" w:rsidP="00000000" w:rsidRDefault="00000000" w:rsidRPr="00000000" w14:paraId="00000059">
                  <w:pPr>
                    <w:rPr>
                      <w:b w:val="1"/>
                      <w:color w:val="00b050"/>
                      <w:sz w:val="24"/>
                      <w:szCs w:val="24"/>
                    </w:rPr>
                  </w:pPr>
                  <w:r w:rsidDel="00000000" w:rsidR="00000000" w:rsidRPr="00000000">
                    <w:rPr>
                      <w:color w:val="00b050"/>
                      <w:sz w:val="24"/>
                      <w:szCs w:val="24"/>
                      <w:rtl w:val="0"/>
                    </w:rPr>
                    <w:t xml:space="preserve">Descrever qual</w:t>
                  </w:r>
                  <w:r w:rsidDel="00000000" w:rsidR="00000000" w:rsidRPr="00000000">
                    <w:rPr>
                      <w:rtl w:val="0"/>
                    </w:rPr>
                  </w:r>
                </w:p>
              </w:tc>
            </w:tr>
          </w:tbl>
          <w:p w:rsidR="00000000" w:rsidDel="00000000" w:rsidP="00000000" w:rsidRDefault="00000000" w:rsidRPr="00000000" w14:paraId="0000005A">
            <w:pPr>
              <w:pStyle w:val="Heading1"/>
              <w:keepLines w:val="0"/>
              <w:widowControl w:val="0"/>
              <w:spacing w:after="0" w:before="120" w:lineRule="auto"/>
              <w:ind w:left="573" w:firstLine="0"/>
              <w:jc w:val="both"/>
              <w:rPr>
                <w:color w:val="ff0000"/>
                <w:sz w:val="24"/>
                <w:szCs w:val="24"/>
              </w:rPr>
            </w:pPr>
            <w:r w:rsidDel="00000000" w:rsidR="00000000" w:rsidRPr="00000000">
              <w:rPr>
                <w:b w:val="1"/>
                <w:color w:val="00b050"/>
                <w:sz w:val="20"/>
                <w:szCs w:val="20"/>
                <w:rtl w:val="0"/>
              </w:rPr>
              <w:t xml:space="preserve"> Fonte:</w:t>
            </w:r>
            <w:r w:rsidDel="00000000" w:rsidR="00000000" w:rsidRPr="00000000">
              <w:rPr>
                <w:color w:val="00b050"/>
                <w:sz w:val="20"/>
                <w:szCs w:val="20"/>
                <w:rtl w:val="0"/>
              </w:rPr>
              <w:t xml:space="preserve"> Autores (2021).</w:t>
            </w:r>
            <w:r w:rsidDel="00000000" w:rsidR="00000000" w:rsidRPr="00000000">
              <w:rPr>
                <w:rtl w:val="0"/>
              </w:rPr>
            </w:r>
          </w:p>
          <w:p w:rsidR="00000000" w:rsidDel="00000000" w:rsidP="00000000" w:rsidRDefault="00000000" w:rsidRPr="00000000" w14:paraId="0000005B">
            <w:pPr>
              <w:rPr>
                <w:color w:val="00b050"/>
                <w:sz w:val="24"/>
                <w:szCs w:val="24"/>
              </w:rPr>
            </w:pPr>
            <w:r w:rsidDel="00000000" w:rsidR="00000000" w:rsidRPr="00000000">
              <w:rPr>
                <w:rtl w:val="0"/>
              </w:rPr>
            </w:r>
          </w:p>
          <w:p w:rsidR="00000000" w:rsidDel="00000000" w:rsidP="00000000" w:rsidRDefault="00000000" w:rsidRPr="00000000" w14:paraId="0000005C">
            <w:pPr>
              <w:pStyle w:val="Heading1"/>
              <w:keepLines w:val="0"/>
              <w:widowControl w:val="0"/>
              <w:numPr>
                <w:ilvl w:val="0"/>
                <w:numId w:val="1"/>
              </w:numPr>
              <w:spacing w:before="0" w:lineRule="auto"/>
              <w:ind w:left="431" w:hanging="431"/>
              <w:jc w:val="center"/>
              <w:rPr>
                <w:color w:val="00b050"/>
                <w:sz w:val="24"/>
                <w:szCs w:val="24"/>
              </w:rPr>
            </w:pPr>
            <w:r w:rsidDel="00000000" w:rsidR="00000000" w:rsidRPr="00000000">
              <w:rPr>
                <w:b w:val="1"/>
                <w:color w:val="00b050"/>
                <w:sz w:val="24"/>
                <w:szCs w:val="24"/>
                <w:rtl w:val="0"/>
              </w:rPr>
              <w:t xml:space="preserve">Tabela 1 </w:t>
            </w:r>
            <w:r w:rsidDel="00000000" w:rsidR="00000000" w:rsidRPr="00000000">
              <w:rPr>
                <w:color w:val="00b050"/>
                <w:sz w:val="24"/>
                <w:szCs w:val="24"/>
                <w:rtl w:val="0"/>
              </w:rPr>
              <w:t xml:space="preserve">– Exemplo</w:t>
            </w:r>
          </w:p>
          <w:tbl>
            <w:tblPr>
              <w:tblStyle w:val="Table3"/>
              <w:tblW w:w="6590.0" w:type="dxa"/>
              <w:jc w:val="center"/>
              <w:tblBorders>
                <w:top w:color="000000" w:space="0" w:sz="4" w:val="single"/>
                <w:left w:color="000000" w:space="0" w:sz="0" w:val="nil"/>
                <w:bottom w:color="000000" w:space="0" w:sz="4" w:val="single"/>
                <w:right w:color="000000" w:space="0" w:sz="0" w:val="nil"/>
                <w:insideH w:color="000000" w:space="0" w:sz="4" w:val="single"/>
                <w:insideV w:color="000000" w:space="0" w:sz="4" w:val="single"/>
              </w:tblBorders>
              <w:tblLayout w:type="fixed"/>
              <w:tblLook w:val="0400"/>
            </w:tblPr>
            <w:tblGrid>
              <w:gridCol w:w="2196"/>
              <w:gridCol w:w="2197"/>
              <w:gridCol w:w="2197"/>
              <w:tblGridChange w:id="0">
                <w:tblGrid>
                  <w:gridCol w:w="2196"/>
                  <w:gridCol w:w="2197"/>
                  <w:gridCol w:w="2197"/>
                </w:tblGrid>
              </w:tblGridChange>
            </w:tblGrid>
            <w:tr>
              <w:trPr>
                <w:cantSplit w:val="0"/>
                <w:tblHeader w:val="0"/>
              </w:trPr>
              <w:tc>
                <w:tcPr>
                  <w:shd w:fill="ebf1dd" w:val="clear"/>
                </w:tcPr>
                <w:p w:rsidR="00000000" w:rsidDel="00000000" w:rsidP="00000000" w:rsidRDefault="00000000" w:rsidRPr="00000000" w14:paraId="0000005D">
                  <w:pPr>
                    <w:rPr>
                      <w:b w:val="1"/>
                      <w:color w:val="00b050"/>
                      <w:sz w:val="24"/>
                      <w:szCs w:val="24"/>
                    </w:rPr>
                  </w:pPr>
                  <w:r w:rsidDel="00000000" w:rsidR="00000000" w:rsidRPr="00000000">
                    <w:rPr>
                      <w:b w:val="1"/>
                      <w:color w:val="00b050"/>
                      <w:sz w:val="24"/>
                      <w:szCs w:val="24"/>
                      <w:rtl w:val="0"/>
                    </w:rPr>
                    <w:t xml:space="preserve">Bebida</w:t>
                  </w:r>
                </w:p>
              </w:tc>
              <w:tc>
                <w:tcPr>
                  <w:shd w:fill="ebf1dd" w:val="clear"/>
                </w:tcPr>
                <w:p w:rsidR="00000000" w:rsidDel="00000000" w:rsidP="00000000" w:rsidRDefault="00000000" w:rsidRPr="00000000" w14:paraId="0000005E">
                  <w:pPr>
                    <w:rPr>
                      <w:b w:val="1"/>
                      <w:color w:val="00b050"/>
                      <w:sz w:val="24"/>
                      <w:szCs w:val="24"/>
                    </w:rPr>
                  </w:pPr>
                  <w:r w:rsidDel="00000000" w:rsidR="00000000" w:rsidRPr="00000000">
                    <w:rPr>
                      <w:b w:val="1"/>
                      <w:color w:val="00b050"/>
                      <w:sz w:val="24"/>
                      <w:szCs w:val="24"/>
                      <w:rtl w:val="0"/>
                    </w:rPr>
                    <w:t xml:space="preserve">ph</w:t>
                  </w:r>
                </w:p>
              </w:tc>
              <w:tc>
                <w:tcPr>
                  <w:shd w:fill="ebf1dd" w:val="clear"/>
                </w:tcPr>
                <w:p w:rsidR="00000000" w:rsidDel="00000000" w:rsidP="00000000" w:rsidRDefault="00000000" w:rsidRPr="00000000" w14:paraId="0000005F">
                  <w:pPr>
                    <w:rPr>
                      <w:b w:val="1"/>
                      <w:color w:val="00b050"/>
                      <w:sz w:val="24"/>
                      <w:szCs w:val="24"/>
                    </w:rPr>
                  </w:pPr>
                  <w:r w:rsidDel="00000000" w:rsidR="00000000" w:rsidRPr="00000000">
                    <w:rPr>
                      <w:b w:val="1"/>
                      <w:color w:val="00b050"/>
                      <w:sz w:val="24"/>
                      <w:szCs w:val="24"/>
                      <w:rtl w:val="0"/>
                    </w:rPr>
                    <w:t xml:space="preserve">Proteínas (g/100g)</w:t>
                  </w:r>
                </w:p>
              </w:tc>
            </w:tr>
            <w:tr>
              <w:trPr>
                <w:cantSplit w:val="0"/>
                <w:tblHeader w:val="0"/>
              </w:trPr>
              <w:tc>
                <w:tcPr/>
                <w:p w:rsidR="00000000" w:rsidDel="00000000" w:rsidP="00000000" w:rsidRDefault="00000000" w:rsidRPr="00000000" w14:paraId="00000060">
                  <w:pPr>
                    <w:rPr>
                      <w:color w:val="00b050"/>
                      <w:sz w:val="24"/>
                      <w:szCs w:val="24"/>
                    </w:rPr>
                  </w:pPr>
                  <w:r w:rsidDel="00000000" w:rsidR="00000000" w:rsidRPr="00000000">
                    <w:rPr>
                      <w:color w:val="00b050"/>
                      <w:sz w:val="24"/>
                      <w:szCs w:val="24"/>
                      <w:rtl w:val="0"/>
                    </w:rPr>
                    <w:t xml:space="preserve">Descrever qual</w:t>
                  </w:r>
                </w:p>
              </w:tc>
              <w:tc>
                <w:tcPr/>
                <w:p w:rsidR="00000000" w:rsidDel="00000000" w:rsidP="00000000" w:rsidRDefault="00000000" w:rsidRPr="00000000" w14:paraId="00000061">
                  <w:pPr>
                    <w:rPr>
                      <w:b w:val="1"/>
                      <w:color w:val="00b050"/>
                      <w:sz w:val="24"/>
                      <w:szCs w:val="24"/>
                    </w:rPr>
                  </w:pPr>
                  <w:r w:rsidDel="00000000" w:rsidR="00000000" w:rsidRPr="00000000">
                    <w:rPr>
                      <w:b w:val="1"/>
                      <w:color w:val="00b050"/>
                      <w:sz w:val="24"/>
                      <w:szCs w:val="24"/>
                      <w:rtl w:val="0"/>
                    </w:rPr>
                    <w:t xml:space="preserve">6,0</w:t>
                  </w:r>
                </w:p>
              </w:tc>
              <w:tc>
                <w:tcPr/>
                <w:p w:rsidR="00000000" w:rsidDel="00000000" w:rsidP="00000000" w:rsidRDefault="00000000" w:rsidRPr="00000000" w14:paraId="00000062">
                  <w:pPr>
                    <w:rPr>
                      <w:b w:val="1"/>
                      <w:color w:val="00b050"/>
                      <w:sz w:val="24"/>
                      <w:szCs w:val="24"/>
                    </w:rPr>
                  </w:pPr>
                  <w:r w:rsidDel="00000000" w:rsidR="00000000" w:rsidRPr="00000000">
                    <w:rPr>
                      <w:b w:val="1"/>
                      <w:color w:val="00b050"/>
                      <w:sz w:val="24"/>
                      <w:szCs w:val="24"/>
                      <w:rtl w:val="0"/>
                    </w:rPr>
                    <w:t xml:space="preserve">10</w:t>
                  </w:r>
                </w:p>
              </w:tc>
            </w:tr>
            <w:tr>
              <w:trPr>
                <w:cantSplit w:val="0"/>
                <w:tblHeader w:val="0"/>
              </w:trPr>
              <w:tc>
                <w:tcPr/>
                <w:p w:rsidR="00000000" w:rsidDel="00000000" w:rsidP="00000000" w:rsidRDefault="00000000" w:rsidRPr="00000000" w14:paraId="00000063">
                  <w:pPr>
                    <w:rPr>
                      <w:b w:val="1"/>
                      <w:color w:val="00b050"/>
                      <w:sz w:val="24"/>
                      <w:szCs w:val="24"/>
                    </w:rPr>
                  </w:pPr>
                  <w:r w:rsidDel="00000000" w:rsidR="00000000" w:rsidRPr="00000000">
                    <w:rPr>
                      <w:color w:val="00b050"/>
                      <w:sz w:val="24"/>
                      <w:szCs w:val="24"/>
                      <w:rtl w:val="0"/>
                    </w:rPr>
                    <w:t xml:space="preserve">Descrever qual</w:t>
                  </w:r>
                  <w:r w:rsidDel="00000000" w:rsidR="00000000" w:rsidRPr="00000000">
                    <w:rPr>
                      <w:rtl w:val="0"/>
                    </w:rPr>
                  </w:r>
                </w:p>
              </w:tc>
              <w:tc>
                <w:tcPr/>
                <w:p w:rsidR="00000000" w:rsidDel="00000000" w:rsidP="00000000" w:rsidRDefault="00000000" w:rsidRPr="00000000" w14:paraId="00000064">
                  <w:pPr>
                    <w:rPr>
                      <w:b w:val="1"/>
                      <w:color w:val="00b050"/>
                      <w:sz w:val="24"/>
                      <w:szCs w:val="24"/>
                    </w:rPr>
                  </w:pPr>
                  <w:r w:rsidDel="00000000" w:rsidR="00000000" w:rsidRPr="00000000">
                    <w:rPr>
                      <w:b w:val="1"/>
                      <w:color w:val="00b050"/>
                      <w:sz w:val="24"/>
                      <w:szCs w:val="24"/>
                      <w:rtl w:val="0"/>
                    </w:rPr>
                    <w:t xml:space="preserve">7,0</w:t>
                  </w:r>
                </w:p>
              </w:tc>
              <w:tc>
                <w:tcPr/>
                <w:p w:rsidR="00000000" w:rsidDel="00000000" w:rsidP="00000000" w:rsidRDefault="00000000" w:rsidRPr="00000000" w14:paraId="00000065">
                  <w:pPr>
                    <w:rPr>
                      <w:b w:val="1"/>
                      <w:color w:val="00b050"/>
                      <w:sz w:val="24"/>
                      <w:szCs w:val="24"/>
                    </w:rPr>
                  </w:pPr>
                  <w:r w:rsidDel="00000000" w:rsidR="00000000" w:rsidRPr="00000000">
                    <w:rPr>
                      <w:b w:val="1"/>
                      <w:color w:val="00b050"/>
                      <w:sz w:val="24"/>
                      <w:szCs w:val="24"/>
                      <w:rtl w:val="0"/>
                    </w:rPr>
                    <w:t xml:space="preserve">20</w:t>
                  </w:r>
                </w:p>
              </w:tc>
            </w:tr>
            <w:tr>
              <w:trPr>
                <w:cantSplit w:val="0"/>
                <w:tblHeader w:val="0"/>
              </w:trPr>
              <w:tc>
                <w:tcPr/>
                <w:p w:rsidR="00000000" w:rsidDel="00000000" w:rsidP="00000000" w:rsidRDefault="00000000" w:rsidRPr="00000000" w14:paraId="00000066">
                  <w:pPr>
                    <w:rPr>
                      <w:b w:val="1"/>
                      <w:color w:val="00b050"/>
                      <w:sz w:val="24"/>
                      <w:szCs w:val="24"/>
                    </w:rPr>
                  </w:pPr>
                  <w:r w:rsidDel="00000000" w:rsidR="00000000" w:rsidRPr="00000000">
                    <w:rPr>
                      <w:color w:val="00b050"/>
                      <w:sz w:val="24"/>
                      <w:szCs w:val="24"/>
                      <w:rtl w:val="0"/>
                    </w:rPr>
                    <w:t xml:space="preserve">Descrever qual</w:t>
                  </w:r>
                  <w:r w:rsidDel="00000000" w:rsidR="00000000" w:rsidRPr="00000000">
                    <w:rPr>
                      <w:rtl w:val="0"/>
                    </w:rPr>
                  </w:r>
                </w:p>
              </w:tc>
              <w:tc>
                <w:tcPr/>
                <w:p w:rsidR="00000000" w:rsidDel="00000000" w:rsidP="00000000" w:rsidRDefault="00000000" w:rsidRPr="00000000" w14:paraId="00000067">
                  <w:pPr>
                    <w:rPr>
                      <w:b w:val="1"/>
                      <w:color w:val="00b050"/>
                      <w:sz w:val="24"/>
                      <w:szCs w:val="24"/>
                    </w:rPr>
                  </w:pPr>
                  <w:r w:rsidDel="00000000" w:rsidR="00000000" w:rsidRPr="00000000">
                    <w:rPr>
                      <w:b w:val="1"/>
                      <w:color w:val="00b050"/>
                      <w:sz w:val="24"/>
                      <w:szCs w:val="24"/>
                      <w:rtl w:val="0"/>
                    </w:rPr>
                    <w:t xml:space="preserve">10,0</w:t>
                  </w:r>
                </w:p>
              </w:tc>
              <w:tc>
                <w:tcPr/>
                <w:p w:rsidR="00000000" w:rsidDel="00000000" w:rsidP="00000000" w:rsidRDefault="00000000" w:rsidRPr="00000000" w14:paraId="00000068">
                  <w:pPr>
                    <w:rPr>
                      <w:b w:val="1"/>
                      <w:color w:val="00b050"/>
                      <w:sz w:val="24"/>
                      <w:szCs w:val="24"/>
                    </w:rPr>
                  </w:pPr>
                  <w:r w:rsidDel="00000000" w:rsidR="00000000" w:rsidRPr="00000000">
                    <w:rPr>
                      <w:b w:val="1"/>
                      <w:color w:val="00b050"/>
                      <w:sz w:val="24"/>
                      <w:szCs w:val="24"/>
                      <w:rtl w:val="0"/>
                    </w:rPr>
                    <w:t xml:space="preserve">5</w:t>
                  </w:r>
                </w:p>
              </w:tc>
            </w:tr>
          </w:tbl>
          <w:p w:rsidR="00000000" w:rsidDel="00000000" w:rsidP="00000000" w:rsidRDefault="00000000" w:rsidRPr="00000000" w14:paraId="00000069">
            <w:pPr>
              <w:pStyle w:val="Heading1"/>
              <w:keepLines w:val="0"/>
              <w:widowControl w:val="0"/>
              <w:spacing w:after="0" w:before="0" w:lineRule="auto"/>
              <w:ind w:left="1138" w:firstLine="0"/>
              <w:jc w:val="both"/>
              <w:rPr>
                <w:color w:val="ff0000"/>
                <w:sz w:val="24"/>
                <w:szCs w:val="24"/>
              </w:rPr>
            </w:pPr>
            <w:r w:rsidDel="00000000" w:rsidR="00000000" w:rsidRPr="00000000">
              <w:rPr>
                <w:b w:val="1"/>
                <w:color w:val="00b050"/>
                <w:sz w:val="20"/>
                <w:szCs w:val="20"/>
                <w:rtl w:val="0"/>
              </w:rPr>
              <w:t xml:space="preserve">Fonte:</w:t>
            </w:r>
            <w:r w:rsidDel="00000000" w:rsidR="00000000" w:rsidRPr="00000000">
              <w:rPr>
                <w:color w:val="00b050"/>
                <w:sz w:val="20"/>
                <w:szCs w:val="20"/>
                <w:rtl w:val="0"/>
              </w:rPr>
              <w:t xml:space="preserve"> Autores (2021).</w:t>
            </w:r>
            <w:r w:rsidDel="00000000" w:rsidR="00000000" w:rsidRPr="00000000">
              <w:rPr>
                <w:rtl w:val="0"/>
              </w:rPr>
            </w:r>
          </w:p>
          <w:p w:rsidR="00000000" w:rsidDel="00000000" w:rsidP="00000000" w:rsidRDefault="00000000" w:rsidRPr="00000000" w14:paraId="0000006A">
            <w:pPr>
              <w:rPr>
                <w:color w:val="00b050"/>
                <w:sz w:val="20"/>
                <w:szCs w:val="20"/>
              </w:rPr>
            </w:pPr>
            <w:r w:rsidDel="00000000" w:rsidR="00000000" w:rsidRPr="00000000">
              <w:rPr>
                <w:rtl w:val="0"/>
              </w:rPr>
            </w:r>
          </w:p>
        </w:tc>
      </w:tr>
    </w:tbl>
    <w:p w:rsidR="00000000" w:rsidDel="00000000" w:rsidP="00000000" w:rsidRDefault="00000000" w:rsidRPr="00000000" w14:paraId="0000006B">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C">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Nome do(a) aluno(a)</w:t>
      </w:r>
    </w:p>
    <w:p w:rsidR="00000000" w:rsidDel="00000000" w:rsidP="00000000" w:rsidRDefault="00000000" w:rsidRPr="00000000" w14:paraId="0000006D">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E">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F">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TÍTULO DO TRABALHO</w:t>
      </w:r>
    </w:p>
    <w:p w:rsidR="00000000" w:rsidDel="00000000" w:rsidP="00000000" w:rsidRDefault="00000000" w:rsidRPr="00000000" w14:paraId="00000070">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1">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Este Trabalho de Conclusão de Curso foi julgado e aprovado para a obtenção do título de Especialista em Cultura e Sociobiodiversidade na Gastronomia pelo Programa de Pós-Graduação </w:t>
      </w:r>
      <w:r w:rsidDel="00000000" w:rsidR="00000000" w:rsidRPr="00000000">
        <w:rPr>
          <w:rFonts w:ascii="Times New Roman" w:cs="Times New Roman" w:eastAsia="Times New Roman" w:hAnsi="Times New Roman"/>
          <w:i w:val="1"/>
          <w:sz w:val="24"/>
          <w:szCs w:val="24"/>
          <w:rtl w:val="0"/>
        </w:rPr>
        <w:t xml:space="preserve">Lato sensu </w:t>
      </w:r>
      <w:r w:rsidDel="00000000" w:rsidR="00000000" w:rsidRPr="00000000">
        <w:rPr>
          <w:rFonts w:ascii="Times New Roman" w:cs="Times New Roman" w:eastAsia="Times New Roman" w:hAnsi="Times New Roman"/>
          <w:sz w:val="24"/>
          <w:szCs w:val="24"/>
          <w:rtl w:val="0"/>
        </w:rPr>
        <w:t xml:space="preserve">em Cultura e Sociobiodiversidade na Gastronomia (</w:t>
      </w:r>
      <w:r w:rsidDel="00000000" w:rsidR="00000000" w:rsidRPr="00000000">
        <w:rPr>
          <w:rFonts w:ascii="Times New Roman" w:cs="Times New Roman" w:eastAsia="Times New Roman" w:hAnsi="Times New Roman"/>
          <w:i w:val="1"/>
          <w:sz w:val="24"/>
          <w:szCs w:val="24"/>
          <w:rtl w:val="0"/>
        </w:rPr>
        <w:t xml:space="preserve">Campus </w:t>
      </w:r>
      <w:r w:rsidDel="00000000" w:rsidR="00000000" w:rsidRPr="00000000">
        <w:rPr>
          <w:rFonts w:ascii="Times New Roman" w:cs="Times New Roman" w:eastAsia="Times New Roman" w:hAnsi="Times New Roman"/>
          <w:sz w:val="24"/>
          <w:szCs w:val="24"/>
          <w:rtl w:val="0"/>
        </w:rPr>
        <w:t xml:space="preserve">Florianópolis-Continente do Instituto Federal de Santa Catarina (CTE/IFSC).</w:t>
      </w:r>
    </w:p>
    <w:p w:rsidR="00000000" w:rsidDel="00000000" w:rsidP="00000000" w:rsidRDefault="00000000" w:rsidRPr="00000000" w14:paraId="00000073">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4">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Florianópolis, (dia) de (mês) de ano.</w:t>
      </w:r>
    </w:p>
    <w:p w:rsidR="00000000" w:rsidDel="00000000" w:rsidP="00000000" w:rsidRDefault="00000000" w:rsidRPr="00000000" w14:paraId="00000075">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6">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7">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78">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Prof(a). ________________.</w:t>
      </w:r>
    </w:p>
    <w:p w:rsidR="00000000" w:rsidDel="00000000" w:rsidP="00000000" w:rsidRDefault="00000000" w:rsidRPr="00000000" w14:paraId="00000079">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Coordenador(a) do Programa</w:t>
      </w:r>
    </w:p>
    <w:p w:rsidR="00000000" w:rsidDel="00000000" w:rsidP="00000000" w:rsidRDefault="00000000" w:rsidRPr="00000000" w14:paraId="0000007A">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B">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C">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D">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BANCA EXAMINADORA</w:t>
      </w:r>
    </w:p>
    <w:p w:rsidR="00000000" w:rsidDel="00000000" w:rsidP="00000000" w:rsidRDefault="00000000" w:rsidRPr="00000000" w14:paraId="0000007F">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0">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1">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2">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 Nome Completo, Dr./Dra. - Orientador(a)</w:t>
      </w:r>
    </w:p>
    <w:p w:rsidR="00000000" w:rsidDel="00000000" w:rsidP="00000000" w:rsidRDefault="00000000" w:rsidRPr="00000000" w14:paraId="00000083">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4">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5">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Prof</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Fonts w:ascii="Times New Roman" w:cs="Times New Roman" w:eastAsia="Times New Roman" w:hAnsi="Times New Roman"/>
          <w:sz w:val="24"/>
          <w:szCs w:val="24"/>
          <w:rtl w:val="0"/>
        </w:rPr>
        <w:t xml:space="preserve"> Nome Completo, Dr./Dra. - Membro Interno</w:t>
      </w:r>
    </w:p>
    <w:p w:rsidR="00000000" w:rsidDel="00000000" w:rsidP="00000000" w:rsidRDefault="00000000" w:rsidRPr="00000000" w14:paraId="00000086">
      <w:pPr>
        <w:spacing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7">
      <w:pPr>
        <w:spacing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88">
      <w:pPr>
        <w:spacing w:line="360" w:lineRule="auto"/>
        <w:jc w:val="center"/>
        <w:rPr>
          <w:b w:val="1"/>
          <w:sz w:val="24"/>
          <w:szCs w:val="24"/>
        </w:rPr>
      </w:pPr>
      <w:r w:rsidDel="00000000" w:rsidR="00000000" w:rsidRPr="00000000">
        <w:rPr>
          <w:rFonts w:ascii="Times New Roman" w:cs="Times New Roman" w:eastAsia="Times New Roman" w:hAnsi="Times New Roman"/>
          <w:sz w:val="24"/>
          <w:szCs w:val="24"/>
          <w:rtl w:val="0"/>
        </w:rPr>
        <w:t xml:space="preserve">Prof. Nome Completo, Dr./Dra. - Membro Externo</w:t>
      </w:r>
      <w:r w:rsidDel="00000000" w:rsidR="00000000" w:rsidRPr="00000000">
        <w:rPr>
          <w:rtl w:val="0"/>
        </w:rPr>
      </w:r>
    </w:p>
    <w:p w:rsidR="00000000" w:rsidDel="00000000" w:rsidP="00000000" w:rsidRDefault="00000000" w:rsidRPr="00000000" w14:paraId="00000089">
      <w:pPr>
        <w:spacing w:line="240" w:lineRule="auto"/>
        <w:jc w:val="center"/>
        <w:rPr>
          <w:b w:val="1"/>
          <w:sz w:val="24"/>
          <w:szCs w:val="24"/>
        </w:rPr>
      </w:pPr>
      <w:r w:rsidDel="00000000" w:rsidR="00000000" w:rsidRPr="00000000">
        <w:rPr>
          <w:rtl w:val="0"/>
        </w:rPr>
      </w:r>
    </w:p>
    <w:p w:rsidR="00000000" w:rsidDel="00000000" w:rsidP="00000000" w:rsidRDefault="00000000" w:rsidRPr="00000000" w14:paraId="0000008A">
      <w:pPr>
        <w:spacing w:line="240" w:lineRule="auto"/>
        <w:jc w:val="center"/>
        <w:rPr>
          <w:b w:val="1"/>
          <w:sz w:val="24"/>
          <w:szCs w:val="24"/>
        </w:rPr>
      </w:pPr>
      <w:r w:rsidDel="00000000" w:rsidR="00000000" w:rsidRPr="00000000">
        <w:rPr>
          <w:rtl w:val="0"/>
        </w:rPr>
      </w:r>
    </w:p>
    <w:p w:rsidR="00000000" w:rsidDel="00000000" w:rsidP="00000000" w:rsidRDefault="00000000" w:rsidRPr="00000000" w14:paraId="0000008B">
      <w:pPr>
        <w:spacing w:line="240" w:lineRule="auto"/>
        <w:jc w:val="center"/>
        <w:rPr>
          <w:b w:val="1"/>
          <w:sz w:val="24"/>
          <w:szCs w:val="24"/>
        </w:rPr>
      </w:pPr>
      <w:r w:rsidDel="00000000" w:rsidR="00000000" w:rsidRPr="00000000">
        <w:rPr>
          <w:rtl w:val="0"/>
        </w:rPr>
      </w:r>
    </w:p>
    <w:p w:rsidR="00000000" w:rsidDel="00000000" w:rsidP="00000000" w:rsidRDefault="00000000" w:rsidRPr="00000000" w14:paraId="0000008C">
      <w:pPr>
        <w:rPr>
          <w:b w:val="1"/>
          <w:sz w:val="24"/>
          <w:szCs w:val="24"/>
        </w:rPr>
      </w:pPr>
      <w:bookmarkStart w:colFirst="0" w:colLast="0" w:name="_heading=h.a5psbfh5p6ea" w:id="0"/>
      <w:bookmarkEnd w:id="0"/>
      <w:r w:rsidDel="00000000" w:rsidR="00000000" w:rsidRPr="00000000">
        <w:rPr>
          <w:rtl w:val="0"/>
        </w:rPr>
      </w:r>
    </w:p>
    <w:sectPr>
      <w:headerReference r:id="rId9" w:type="first"/>
      <w:pgSz w:h="16838" w:w="11906" w:orient="portrait"/>
      <w:pgMar w:bottom="1133" w:top="1700" w:left="1700" w:right="1133" w:header="284"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Calibri"/>
  <w:font w:name="Courier New"/>
  <w:font w:name="Noto Sans Symbols"/>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97">
      <w:pPr>
        <w:spacing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Inserir como nota de rodapé o nome de revista técnico-científica com potencial para publicação do artigo, bem como link da página da revista.</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D">
    <w:pPr>
      <w:widowControl w:val="0"/>
      <w:rPr/>
    </w:pPr>
    <w:r w:rsidDel="00000000" w:rsidR="00000000" w:rsidRPr="00000000">
      <w:rPr>
        <w:rtl w:val="0"/>
      </w:rPr>
    </w:r>
  </w:p>
  <w:tbl>
    <w:tblPr>
      <w:tblStyle w:val="Table4"/>
      <w:tblW w:w="11167.0" w:type="dxa"/>
      <w:jc w:val="left"/>
      <w:tblInd w:w="-993.0" w:type="dxa"/>
      <w:tblLayout w:type="fixed"/>
      <w:tblLook w:val="0000"/>
    </w:tblPr>
    <w:tblGrid>
      <w:gridCol w:w="2694"/>
      <w:gridCol w:w="6407"/>
      <w:gridCol w:w="2066"/>
      <w:tblGridChange w:id="0">
        <w:tblGrid>
          <w:gridCol w:w="2694"/>
          <w:gridCol w:w="6407"/>
          <w:gridCol w:w="2066"/>
        </w:tblGrid>
      </w:tblGridChange>
    </w:tblGrid>
    <w:tr>
      <w:trPr>
        <w:cantSplit w:val="0"/>
        <w:trHeight w:val="124" w:hRule="atLeast"/>
        <w:tblHeader w:val="0"/>
      </w:trPr>
      <w:tc>
        <w:tcPr>
          <w:shd w:fill="ffffff" w:val="clear"/>
        </w:tcPr>
        <w:p w:rsidR="00000000" w:rsidDel="00000000" w:rsidP="00000000" w:rsidRDefault="00000000" w:rsidRPr="00000000" w14:paraId="0000008E">
          <w:pPr>
            <w:ind w:left="87" w:firstLine="0"/>
            <w:jc w:val="center"/>
            <w:rPr>
              <w:rFonts w:ascii="Calibri" w:cs="Calibri" w:eastAsia="Calibri" w:hAnsi="Calibri"/>
              <w:color w:val="00000a"/>
              <w:sz w:val="24"/>
              <w:szCs w:val="24"/>
            </w:rPr>
          </w:pPr>
          <w:r w:rsidDel="00000000" w:rsidR="00000000" w:rsidRPr="00000000">
            <w:rPr>
              <w:rFonts w:ascii="Calibri" w:cs="Calibri" w:eastAsia="Calibri" w:hAnsi="Calibri"/>
              <w:color w:val="00000a"/>
              <w:sz w:val="24"/>
              <w:szCs w:val="24"/>
            </w:rPr>
            <w:drawing>
              <wp:inline distB="0" distT="0" distL="0" distR="0">
                <wp:extent cx="1448435" cy="755650"/>
                <wp:effectExtent b="0" l="0" r="0" t="0"/>
                <wp:docPr id="10"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448435" cy="755650"/>
                        </a:xfrm>
                        <a:prstGeom prst="rect"/>
                        <a:ln/>
                      </pic:spPr>
                    </pic:pic>
                  </a:graphicData>
                </a:graphic>
              </wp:inline>
            </w:drawing>
          </w:r>
          <w:r w:rsidDel="00000000" w:rsidR="00000000" w:rsidRPr="00000000">
            <w:rPr>
              <w:rtl w:val="0"/>
            </w:rPr>
          </w:r>
        </w:p>
      </w:tc>
      <w:tc>
        <w:tcPr>
          <w:shd w:fill="ffffff" w:val="clear"/>
        </w:tcPr>
        <w:p w:rsidR="00000000" w:rsidDel="00000000" w:rsidP="00000000" w:rsidRDefault="00000000" w:rsidRPr="00000000" w14:paraId="0000008F">
          <w:pPr>
            <w:tabs>
              <w:tab w:val="left" w:pos="9498"/>
            </w:tabs>
            <w:spacing w:line="240" w:lineRule="auto"/>
            <w:ind w:left="87" w:firstLine="0"/>
            <w:rPr>
              <w:rFonts w:ascii="Times New Roman" w:cs="Times New Roman" w:eastAsia="Times New Roman" w:hAnsi="Times New Roman"/>
              <w:b w:val="1"/>
              <w:color w:val="00000a"/>
              <w:sz w:val="20"/>
              <w:szCs w:val="20"/>
            </w:rPr>
          </w:pPr>
          <w:r w:rsidDel="00000000" w:rsidR="00000000" w:rsidRPr="00000000">
            <w:rPr>
              <w:rFonts w:ascii="Times New Roman" w:cs="Times New Roman" w:eastAsia="Times New Roman" w:hAnsi="Times New Roman"/>
              <w:b w:val="1"/>
              <w:color w:val="00000a"/>
              <w:sz w:val="20"/>
              <w:szCs w:val="20"/>
              <w:rtl w:val="0"/>
            </w:rPr>
            <w:t xml:space="preserve">MINISTÉRIO DA EDUCAÇÃO</w:t>
          </w:r>
        </w:p>
        <w:p w:rsidR="00000000" w:rsidDel="00000000" w:rsidP="00000000" w:rsidRDefault="00000000" w:rsidRPr="00000000" w14:paraId="00000090">
          <w:pPr>
            <w:tabs>
              <w:tab w:val="left" w:pos="9498"/>
            </w:tabs>
            <w:spacing w:line="240" w:lineRule="auto"/>
            <w:ind w:left="87" w:firstLine="0"/>
            <w:rPr>
              <w:rFonts w:ascii="Times New Roman" w:cs="Times New Roman" w:eastAsia="Times New Roman" w:hAnsi="Times New Roman"/>
              <w:color w:val="00000a"/>
              <w:sz w:val="20"/>
              <w:szCs w:val="20"/>
            </w:rPr>
          </w:pPr>
          <w:r w:rsidDel="00000000" w:rsidR="00000000" w:rsidRPr="00000000">
            <w:rPr>
              <w:rFonts w:ascii="Times New Roman" w:cs="Times New Roman" w:eastAsia="Times New Roman" w:hAnsi="Times New Roman"/>
              <w:color w:val="00000a"/>
              <w:sz w:val="20"/>
              <w:szCs w:val="20"/>
              <w:rtl w:val="0"/>
            </w:rPr>
            <w:t xml:space="preserve">Secretaria de Educação Profissional e Tecnológica</w:t>
          </w:r>
        </w:p>
        <w:p w:rsidR="00000000" w:rsidDel="00000000" w:rsidP="00000000" w:rsidRDefault="00000000" w:rsidRPr="00000000" w14:paraId="00000091">
          <w:pPr>
            <w:tabs>
              <w:tab w:val="left" w:pos="9498"/>
            </w:tabs>
            <w:spacing w:line="240" w:lineRule="auto"/>
            <w:ind w:left="87" w:firstLine="0"/>
            <w:rPr>
              <w:rFonts w:ascii="Times New Roman" w:cs="Times New Roman" w:eastAsia="Times New Roman" w:hAnsi="Times New Roman"/>
              <w:color w:val="00000a"/>
              <w:sz w:val="20"/>
              <w:szCs w:val="20"/>
            </w:rPr>
          </w:pPr>
          <w:r w:rsidDel="00000000" w:rsidR="00000000" w:rsidRPr="00000000">
            <w:rPr>
              <w:rFonts w:ascii="Times New Roman" w:cs="Times New Roman" w:eastAsia="Times New Roman" w:hAnsi="Times New Roman"/>
              <w:color w:val="00000a"/>
              <w:sz w:val="20"/>
              <w:szCs w:val="20"/>
              <w:rtl w:val="0"/>
            </w:rPr>
            <w:t xml:space="preserve">Instituto Federal de Educação, Ciência e Tecnologia de Santa Catarina</w:t>
          </w:r>
        </w:p>
        <w:p w:rsidR="00000000" w:rsidDel="00000000" w:rsidP="00000000" w:rsidRDefault="00000000" w:rsidRPr="00000000" w14:paraId="00000092">
          <w:pPr>
            <w:tabs>
              <w:tab w:val="left" w:pos="9498"/>
            </w:tabs>
            <w:spacing w:line="240" w:lineRule="auto"/>
            <w:ind w:left="87" w:firstLine="0"/>
            <w:rPr>
              <w:rFonts w:ascii="Times New Roman" w:cs="Times New Roman" w:eastAsia="Times New Roman" w:hAnsi="Times New Roman"/>
              <w:color w:val="00000a"/>
              <w:sz w:val="20"/>
              <w:szCs w:val="20"/>
            </w:rPr>
          </w:pPr>
          <w:r w:rsidDel="00000000" w:rsidR="00000000" w:rsidRPr="00000000">
            <w:rPr>
              <w:rFonts w:ascii="Times New Roman" w:cs="Times New Roman" w:eastAsia="Times New Roman" w:hAnsi="Times New Roman"/>
              <w:i w:val="1"/>
              <w:color w:val="00000a"/>
              <w:sz w:val="20"/>
              <w:szCs w:val="20"/>
              <w:rtl w:val="0"/>
            </w:rPr>
            <w:t xml:space="preserve">Campus</w:t>
          </w:r>
          <w:r w:rsidDel="00000000" w:rsidR="00000000" w:rsidRPr="00000000">
            <w:rPr>
              <w:rFonts w:ascii="Times New Roman" w:cs="Times New Roman" w:eastAsia="Times New Roman" w:hAnsi="Times New Roman"/>
              <w:color w:val="00000a"/>
              <w:sz w:val="20"/>
              <w:szCs w:val="20"/>
              <w:rtl w:val="0"/>
            </w:rPr>
            <w:t xml:space="preserve"> Florianópolis-Continente</w:t>
          </w:r>
        </w:p>
        <w:p w:rsidR="00000000" w:rsidDel="00000000" w:rsidP="00000000" w:rsidRDefault="00000000" w:rsidRPr="00000000" w14:paraId="00000093">
          <w:pPr>
            <w:tabs>
              <w:tab w:val="left" w:pos="9498"/>
            </w:tabs>
            <w:spacing w:line="240" w:lineRule="auto"/>
            <w:ind w:left="87" w:firstLine="0"/>
            <w:rPr>
              <w:rFonts w:ascii="Times New Roman" w:cs="Times New Roman" w:eastAsia="Times New Roman" w:hAnsi="Times New Roman"/>
              <w:color w:val="00000a"/>
              <w:sz w:val="20"/>
              <w:szCs w:val="20"/>
            </w:rPr>
          </w:pPr>
          <w:r w:rsidDel="00000000" w:rsidR="00000000" w:rsidRPr="00000000">
            <w:rPr>
              <w:rFonts w:ascii="Times New Roman" w:cs="Times New Roman" w:eastAsia="Times New Roman" w:hAnsi="Times New Roman"/>
              <w:color w:val="00000a"/>
              <w:sz w:val="20"/>
              <w:szCs w:val="20"/>
              <w:rtl w:val="0"/>
            </w:rPr>
            <w:t xml:space="preserve">Departamento de Ensino, Pesquisa e Extensão</w:t>
          </w:r>
        </w:p>
        <w:p w:rsidR="00000000" w:rsidDel="00000000" w:rsidP="00000000" w:rsidRDefault="00000000" w:rsidRPr="00000000" w14:paraId="00000094">
          <w:pPr>
            <w:tabs>
              <w:tab w:val="left" w:pos="9498"/>
            </w:tabs>
            <w:spacing w:line="240" w:lineRule="auto"/>
            <w:ind w:left="87" w:firstLine="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color w:val="00000a"/>
              <w:sz w:val="20"/>
              <w:szCs w:val="20"/>
              <w:rtl w:val="0"/>
            </w:rPr>
            <w:t xml:space="preserve">Especialização em Cultura e Sociobiodiversidade na Gastronomia</w:t>
          </w:r>
          <w:r w:rsidDel="00000000" w:rsidR="00000000" w:rsidRPr="00000000">
            <w:rPr>
              <w:rtl w:val="0"/>
            </w:rPr>
          </w:r>
        </w:p>
      </w:tc>
      <w:tc>
        <w:tcPr>
          <w:shd w:fill="ffffff" w:val="clear"/>
        </w:tcPr>
        <w:p w:rsidR="00000000" w:rsidDel="00000000" w:rsidP="00000000" w:rsidRDefault="00000000" w:rsidRPr="00000000" w14:paraId="00000095">
          <w:pPr>
            <w:ind w:left="-283" w:firstLine="0"/>
            <w:jc w:val="center"/>
            <w:rPr>
              <w:rFonts w:ascii="Calibri" w:cs="Calibri" w:eastAsia="Calibri" w:hAnsi="Calibri"/>
              <w:color w:val="00000a"/>
              <w:sz w:val="24"/>
              <w:szCs w:val="24"/>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-34923</wp:posOffset>
                </wp:positionH>
                <wp:positionV relativeFrom="paragraph">
                  <wp:posOffset>0</wp:posOffset>
                </wp:positionV>
                <wp:extent cx="914400" cy="806450"/>
                <wp:effectExtent b="0" l="0" r="0" t="0"/>
                <wp:wrapSquare wrapText="bothSides" distB="0" distT="0" distL="114300" distR="114300"/>
                <wp:docPr id="8"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914400" cy="806450"/>
                        </a:xfrm>
                        <a:prstGeom prst="rect"/>
                        <a:ln/>
                      </pic:spPr>
                    </pic:pic>
                  </a:graphicData>
                </a:graphic>
              </wp:anchor>
            </w:drawing>
          </w:r>
        </w:p>
      </w:tc>
    </w:tr>
  </w:tbl>
  <w:p w:rsidR="00000000" w:rsidDel="00000000" w:rsidP="00000000" w:rsidRDefault="00000000" w:rsidRPr="00000000" w14:paraId="00000096">
    <w:pPr>
      <w:spacing w:line="360"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
      <w:lvlJc w:val="left"/>
      <w:pPr>
        <w:ind w:left="432" w:hanging="432"/>
      </w:pPr>
      <w:rPr/>
    </w:lvl>
    <w:lvl w:ilvl="1">
      <w:start w:val="1"/>
      <w:numFmt w:val="decimal"/>
      <w:lvlText w:val=""/>
      <w:lvlJc w:val="left"/>
      <w:pPr>
        <w:ind w:left="576" w:hanging="576"/>
      </w:pPr>
      <w:rPr/>
    </w:lvl>
    <w:lvl w:ilvl="2">
      <w:start w:val="1"/>
      <w:numFmt w:val="decimal"/>
      <w:lvlText w:val=""/>
      <w:lvlJc w:val="left"/>
      <w:pPr>
        <w:ind w:left="720" w:hanging="72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Ttulo1">
    <w:name w:val="heading 1"/>
    <w:basedOn w:val="Normal"/>
    <w:next w:val="Normal"/>
    <w:pPr>
      <w:keepNext w:val="1"/>
      <w:keepLines w:val="1"/>
      <w:spacing w:after="120" w:before="400"/>
      <w:outlineLvl w:val="0"/>
    </w:pPr>
    <w:rPr>
      <w:sz w:val="40"/>
      <w:szCs w:val="40"/>
    </w:rPr>
  </w:style>
  <w:style w:type="paragraph" w:styleId="Ttulo2">
    <w:name w:val="heading 2"/>
    <w:basedOn w:val="Normal"/>
    <w:next w:val="Normal"/>
    <w:pPr>
      <w:keepNext w:val="1"/>
      <w:keepLines w:val="1"/>
      <w:spacing w:after="120" w:before="360"/>
      <w:outlineLvl w:val="1"/>
    </w:pPr>
    <w:rPr>
      <w:sz w:val="32"/>
      <w:szCs w:val="32"/>
    </w:rPr>
  </w:style>
  <w:style w:type="paragraph" w:styleId="Ttulo3">
    <w:name w:val="heading 3"/>
    <w:basedOn w:val="Normal"/>
    <w:next w:val="Normal"/>
    <w:pPr>
      <w:keepNext w:val="1"/>
      <w:keepLines w:val="1"/>
      <w:spacing w:after="80" w:before="320"/>
      <w:outlineLvl w:val="2"/>
    </w:pPr>
    <w:rPr>
      <w:color w:val="434343"/>
      <w:sz w:val="28"/>
      <w:szCs w:val="28"/>
    </w:rPr>
  </w:style>
  <w:style w:type="paragraph" w:styleId="Ttulo4">
    <w:name w:val="heading 4"/>
    <w:basedOn w:val="Normal"/>
    <w:next w:val="Normal"/>
    <w:pPr>
      <w:keepNext w:val="1"/>
      <w:keepLines w:val="1"/>
      <w:spacing w:after="80" w:before="280"/>
      <w:outlineLvl w:val="3"/>
    </w:pPr>
    <w:rPr>
      <w:color w:val="666666"/>
      <w:sz w:val="24"/>
      <w:szCs w:val="24"/>
    </w:rPr>
  </w:style>
  <w:style w:type="paragraph" w:styleId="Ttulo5">
    <w:name w:val="heading 5"/>
    <w:basedOn w:val="Normal"/>
    <w:next w:val="Normal"/>
    <w:pPr>
      <w:keepNext w:val="1"/>
      <w:keepLines w:val="1"/>
      <w:spacing w:after="80" w:before="240"/>
      <w:outlineLvl w:val="4"/>
    </w:pPr>
    <w:rPr>
      <w:color w:val="666666"/>
    </w:rPr>
  </w:style>
  <w:style w:type="paragraph" w:styleId="Ttulo6">
    <w:name w:val="heading 6"/>
    <w:basedOn w:val="Normal"/>
    <w:next w:val="Normal"/>
    <w:pPr>
      <w:keepNext w:val="1"/>
      <w:keepLines w:val="1"/>
      <w:spacing w:after="80" w:before="240"/>
      <w:outlineLvl w:val="5"/>
    </w:pPr>
    <w:rPr>
      <w:i w:val="1"/>
      <w:color w:val="666666"/>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pPr>
      <w:keepNext w:val="1"/>
      <w:keepLines w:val="1"/>
      <w:spacing w:after="60"/>
    </w:pPr>
    <w:rPr>
      <w:sz w:val="52"/>
      <w:szCs w:val="52"/>
    </w:rPr>
  </w:style>
  <w:style w:type="table" w:styleId="TableNormal0" w:customStyle="1">
    <w:name w:val="Table Normal"/>
    <w:tblPr>
      <w:tblCellMar>
        <w:top w:w="0.0" w:type="dxa"/>
        <w:left w:w="0.0" w:type="dxa"/>
        <w:bottom w:w="0.0" w:type="dxa"/>
        <w:right w:w="0.0" w:type="dxa"/>
      </w:tblCellMar>
    </w:tblPr>
  </w:style>
  <w:style w:type="paragraph" w:styleId="Subttulo">
    <w:name w:val="Subtitle"/>
    <w:basedOn w:val="Normal"/>
    <w:next w:val="Normal"/>
    <w:pPr>
      <w:keepNext w:val="1"/>
      <w:keepLines w:val="1"/>
      <w:spacing w:after="320"/>
    </w:pPr>
    <w:rPr>
      <w:color w:val="666666"/>
      <w:sz w:val="30"/>
      <w:szCs w:val="30"/>
    </w:rPr>
  </w:style>
  <w:style w:type="table" w:styleId="a" w:customStyle="1">
    <w:basedOn w:val="TableNormal0"/>
    <w:tblPr>
      <w:tblStyleRowBandSize w:val="1"/>
      <w:tblStyleColBandSize w:val="1"/>
      <w:tblCellMar>
        <w:top w:w="100.0" w:type="dxa"/>
        <w:left w:w="100.0" w:type="dxa"/>
        <w:bottom w:w="100.0" w:type="dxa"/>
        <w:right w:w="100.0" w:type="dxa"/>
      </w:tblCellMar>
    </w:tblPr>
  </w:style>
  <w:style w:type="table" w:styleId="a0" w:customStyle="1">
    <w:basedOn w:val="TableNormal0"/>
    <w:tblPr>
      <w:tblStyleRowBandSize w:val="1"/>
      <w:tblStyleColBandSize w:val="1"/>
      <w:tblCellMar>
        <w:top w:w="100.0" w:type="dxa"/>
        <w:left w:w="100.0" w:type="dxa"/>
        <w:bottom w:w="100.0" w:type="dxa"/>
        <w:right w:w="100.0" w:type="dxa"/>
      </w:tblCellMar>
    </w:tblPr>
  </w:style>
  <w:style w:type="table" w:styleId="a1" w:customStyle="1">
    <w:basedOn w:val="TableNormal0"/>
    <w:tblPr>
      <w:tblStyleRowBandSize w:val="1"/>
      <w:tblStyleColBandSize w:val="1"/>
      <w:tblCellMar>
        <w:top w:w="100.0" w:type="dxa"/>
        <w:left w:w="100.0" w:type="dxa"/>
        <w:bottom w:w="100.0" w:type="dxa"/>
        <w:right w:w="100.0" w:type="dxa"/>
      </w:tblCellMar>
    </w:tblPr>
  </w:style>
  <w:style w:type="table" w:styleId="a2" w:customStyle="1">
    <w:basedOn w:val="TableNormal0"/>
    <w:tblPr>
      <w:tblStyleRowBandSize w:val="1"/>
      <w:tblStyleColBandSize w:val="1"/>
      <w:tblCellMar>
        <w:left w:w="108.0" w:type="dxa"/>
        <w:right w:w="108.0" w:type="dxa"/>
      </w:tblCellMar>
    </w:tblPr>
  </w:style>
  <w:style w:type="table" w:styleId="a3" w:customStyle="1">
    <w:basedOn w:val="TableNormal0"/>
    <w:tblPr>
      <w:tblStyleRowBandSize w:val="1"/>
      <w:tblStyleColBandSize w:val="1"/>
      <w:tblCellMar>
        <w:top w:w="100.0" w:type="dxa"/>
        <w:left w:w="100.0" w:type="dxa"/>
        <w:bottom w:w="100.0" w:type="dxa"/>
        <w:right w:w="100.0" w:type="dxa"/>
      </w:tblCellMar>
    </w:tblPr>
  </w:style>
  <w:style w:type="table" w:styleId="a4" w:customStyle="1">
    <w:basedOn w:val="TableNormal0"/>
    <w:tblPr>
      <w:tblStyleRowBandSize w:val="1"/>
      <w:tblStyleColBandSize w:val="1"/>
      <w:tblCellMar>
        <w:top w:w="100.0" w:type="dxa"/>
        <w:left w:w="100.0" w:type="dxa"/>
        <w:bottom w:w="100.0" w:type="dxa"/>
        <w:right w:w="100.0" w:type="dxa"/>
      </w:tblCellMar>
    </w:tblPr>
  </w:style>
  <w:style w:type="table" w:styleId="a5" w:customStyle="1">
    <w:basedOn w:val="TableNormal0"/>
    <w:tblPr>
      <w:tblStyleRowBandSize w:val="1"/>
      <w:tblStyleColBandSize w:val="1"/>
      <w:tblCellMar>
        <w:top w:w="100.0" w:type="dxa"/>
        <w:left w:w="100.0" w:type="dxa"/>
        <w:bottom w:w="100.0" w:type="dxa"/>
        <w:right w:w="100.0" w:type="dxa"/>
      </w:tblCellMar>
    </w:tblPr>
  </w:style>
  <w:style w:type="table" w:styleId="a6" w:customStyle="1">
    <w:basedOn w:val="TableNormal0"/>
    <w:tblPr>
      <w:tblStyleRowBandSize w:val="1"/>
      <w:tblStyleColBandSize w:val="1"/>
      <w:tblCellMar>
        <w:top w:w="55.0" w:type="dxa"/>
        <w:left w:w="55.0" w:type="dxa"/>
        <w:bottom w:w="55.0" w:type="dxa"/>
        <w:right w:w="55.0" w:type="dxa"/>
      </w:tblCellMar>
    </w:tblPr>
  </w:style>
  <w:style w:type="paragraph" w:styleId="Cabealho">
    <w:name w:val="header"/>
    <w:basedOn w:val="Normal"/>
    <w:link w:val="CabealhoChar"/>
    <w:uiPriority w:val="99"/>
    <w:unhideWhenUsed w:val="1"/>
    <w:rsid w:val="00EB7018"/>
    <w:pPr>
      <w:tabs>
        <w:tab w:val="center" w:pos="4252"/>
        <w:tab w:val="right" w:pos="8504"/>
      </w:tabs>
      <w:spacing w:line="240" w:lineRule="auto"/>
    </w:pPr>
  </w:style>
  <w:style w:type="character" w:styleId="CabealhoChar" w:customStyle="1">
    <w:name w:val="Cabeçalho Char"/>
    <w:basedOn w:val="Fontepargpadro"/>
    <w:link w:val="Cabealho"/>
    <w:uiPriority w:val="99"/>
    <w:rsid w:val="00EB7018"/>
  </w:style>
  <w:style w:type="paragraph" w:styleId="Rodap">
    <w:name w:val="footer"/>
    <w:basedOn w:val="Normal"/>
    <w:link w:val="RodapChar"/>
    <w:uiPriority w:val="99"/>
    <w:unhideWhenUsed w:val="1"/>
    <w:rsid w:val="00EB7018"/>
    <w:pPr>
      <w:tabs>
        <w:tab w:val="center" w:pos="4252"/>
        <w:tab w:val="right" w:pos="8504"/>
      </w:tabs>
      <w:spacing w:line="240" w:lineRule="auto"/>
    </w:pPr>
  </w:style>
  <w:style w:type="character" w:styleId="RodapChar" w:customStyle="1">
    <w:name w:val="Rodapé Char"/>
    <w:basedOn w:val="Fontepargpadro"/>
    <w:link w:val="Rodap"/>
    <w:uiPriority w:val="99"/>
    <w:rsid w:val="00EB7018"/>
  </w:style>
  <w:style w:type="character" w:styleId="Hyperlink">
    <w:name w:val="Hyperlink"/>
    <w:basedOn w:val="Fontepargpadro"/>
    <w:uiPriority w:val="99"/>
    <w:unhideWhenUsed w:val="1"/>
    <w:rsid w:val="002836B7"/>
    <w:rPr>
      <w:color w:val="0000ff" w:themeColor="hyperlink"/>
      <w:u w:val="single"/>
    </w:rPr>
  </w:style>
  <w:style w:type="character" w:styleId="HiperlinkVisitado">
    <w:name w:val="FollowedHyperlink"/>
    <w:basedOn w:val="Fontepargpadro"/>
    <w:uiPriority w:val="99"/>
    <w:semiHidden w:val="1"/>
    <w:unhideWhenUsed w:val="1"/>
    <w:rsid w:val="00FF39C7"/>
    <w:rPr>
      <w:color w:val="800080" w:themeColor="followedHyperlink"/>
      <w:u w:val="single"/>
    </w:rPr>
  </w:style>
  <w:style w:type="paragraph" w:styleId="Sumrio1">
    <w:name w:val="toc 1"/>
    <w:basedOn w:val="Normal"/>
    <w:next w:val="Normal"/>
    <w:autoRedefine w:val="1"/>
    <w:uiPriority w:val="39"/>
    <w:unhideWhenUsed w:val="1"/>
    <w:rsid w:val="00900CCE"/>
    <w:pPr>
      <w:spacing w:after="100"/>
    </w:pPr>
  </w:style>
  <w:style w:type="character" w:styleId="Nmerodepgina">
    <w:name w:val="page number"/>
    <w:basedOn w:val="Fontepargpadro"/>
    <w:uiPriority w:val="99"/>
    <w:unhideWhenUsed w:val="1"/>
    <w:rsid w:val="00900CCE"/>
  </w:style>
  <w:style w:type="paragraph" w:styleId="PargrafodaLista">
    <w:name w:val="List Paragraph"/>
    <w:basedOn w:val="Normal"/>
    <w:uiPriority w:val="34"/>
    <w:qFormat w:val="1"/>
    <w:rsid w:val="007642A7"/>
    <w:pPr>
      <w:ind w:left="720"/>
      <w:contextualSpacing w:val="1"/>
    </w:pPr>
  </w:style>
  <w:style w:type="table" w:styleId="Tabelacomgrade">
    <w:name w:val="Table Grid"/>
    <w:basedOn w:val="Tabelanormal"/>
    <w:uiPriority w:val="39"/>
    <w:rsid w:val="00E47388"/>
    <w:pPr>
      <w:spacing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xtodenotaderodap">
    <w:name w:val="footnote text"/>
    <w:basedOn w:val="Normal"/>
    <w:link w:val="TextodenotaderodapChar"/>
    <w:uiPriority w:val="99"/>
    <w:semiHidden w:val="1"/>
    <w:unhideWhenUsed w:val="1"/>
    <w:rsid w:val="0015309E"/>
    <w:pPr>
      <w:spacing w:line="240" w:lineRule="auto"/>
    </w:pPr>
    <w:rPr>
      <w:sz w:val="20"/>
      <w:szCs w:val="20"/>
    </w:rPr>
  </w:style>
  <w:style w:type="character" w:styleId="TextodenotaderodapChar" w:customStyle="1">
    <w:name w:val="Texto de nota de rodapé Char"/>
    <w:basedOn w:val="Fontepargpadro"/>
    <w:link w:val="Textodenotaderodap"/>
    <w:uiPriority w:val="99"/>
    <w:semiHidden w:val="1"/>
    <w:rsid w:val="0015309E"/>
    <w:rPr>
      <w:sz w:val="20"/>
      <w:szCs w:val="20"/>
    </w:rPr>
  </w:style>
  <w:style w:type="character" w:styleId="Refdenotaderodap">
    <w:name w:val="footnote reference"/>
    <w:basedOn w:val="Fontepargpadro"/>
    <w:uiPriority w:val="99"/>
    <w:semiHidden w:val="1"/>
    <w:unhideWhenUsed w:val="1"/>
    <w:rsid w:val="0015309E"/>
    <w:rPr>
      <w:vertAlign w:val="superscript"/>
    </w:rPr>
  </w:style>
  <w:style w:type="table" w:styleId="a7" w:customStyle="1">
    <w:basedOn w:val="TableNormal0"/>
    <w:pPr>
      <w:spacing w:line="240" w:lineRule="auto"/>
    </w:pPr>
    <w:tblPr>
      <w:tblStyleRowBandSize w:val="1"/>
      <w:tblStyleColBandSize w:val="1"/>
      <w:tblCellMar>
        <w:left w:w="108.0" w:type="dxa"/>
        <w:right w:w="108.0" w:type="dxa"/>
      </w:tblCellMar>
    </w:tblPr>
  </w:style>
  <w:style w:type="table" w:styleId="a8" w:customStyle="1">
    <w:basedOn w:val="TableNormal0"/>
    <w:pPr>
      <w:spacing w:line="240" w:lineRule="auto"/>
    </w:pPr>
    <w:tblPr>
      <w:tblStyleRowBandSize w:val="1"/>
      <w:tblStyleColBandSize w:val="1"/>
      <w:tblCellMar>
        <w:left w:w="108.0" w:type="dxa"/>
        <w:right w:w="108.0" w:type="dxa"/>
      </w:tblCellMar>
    </w:tblPr>
  </w:style>
  <w:style w:type="table" w:styleId="a9" w:customStyle="1">
    <w:basedOn w:val="TableNormal0"/>
    <w:pPr>
      <w:spacing w:line="240" w:lineRule="auto"/>
    </w:pPr>
    <w:tblPr>
      <w:tblStyleRowBandSize w:val="1"/>
      <w:tblStyleColBandSize w:val="1"/>
      <w:tblCellMar>
        <w:left w:w="108.0" w:type="dxa"/>
        <w:right w:w="108.0" w:type="dxa"/>
      </w:tblCellMar>
    </w:tblPr>
  </w:style>
  <w:style w:type="table" w:styleId="aa" w:customStyle="1">
    <w:basedOn w:val="TableNormal0"/>
    <w:tblPr>
      <w:tblStyleRowBandSize w:val="1"/>
      <w:tblStyleColBandSize w:val="1"/>
      <w:tblCellMar>
        <w:top w:w="55.0" w:type="dxa"/>
        <w:left w:w="55.0" w:type="dxa"/>
        <w:bottom w:w="55.0" w:type="dxa"/>
        <w:right w:w="55.0" w:type="dxa"/>
      </w:tblCellMar>
    </w:tblPr>
  </w:style>
  <w:style w:type="table" w:styleId="ab" w:customStyle="1">
    <w:basedOn w:val="TableNormal0"/>
    <w:tblPr>
      <w:tblStyleRowBandSize w:val="1"/>
      <w:tblStyleColBandSize w:val="1"/>
      <w:tblCellMar>
        <w:top w:w="55.0" w:type="dxa"/>
        <w:left w:w="55.0" w:type="dxa"/>
        <w:bottom w:w="55.0" w:type="dxa"/>
        <w:right w:w="55.0" w:type="dxa"/>
      </w:tblCellMar>
    </w:tblPr>
  </w:style>
  <w:style w:type="table" w:styleId="ac" w:customStyle="1">
    <w:basedOn w:val="TableNormal0"/>
    <w:tblPr>
      <w:tblStyleRowBandSize w:val="1"/>
      <w:tblStyleColBandSize w:val="1"/>
      <w:tblCellMar>
        <w:top w:w="55.0" w:type="dxa"/>
        <w:left w:w="55.0" w:type="dxa"/>
        <w:bottom w:w="55.0" w:type="dxa"/>
        <w:right w:w="55.0" w:type="dxa"/>
      </w:tblCellMar>
    </w:tblPr>
  </w:style>
  <w:style w:type="table" w:styleId="ad" w:customStyle="1">
    <w:basedOn w:val="TableNormal0"/>
    <w:tblPr>
      <w:tblStyleRowBandSize w:val="1"/>
      <w:tblStyleColBandSize w:val="1"/>
      <w:tblCellMar>
        <w:top w:w="100.0" w:type="dxa"/>
        <w:left w:w="100.0" w:type="dxa"/>
        <w:bottom w:w="100.0" w:type="dxa"/>
        <w:right w:w="100.0" w:type="dxa"/>
      </w:tblCellMar>
    </w:tblPr>
  </w:style>
  <w:style w:type="table" w:styleId="ae" w:customStyle="1">
    <w:basedOn w:val="TableNormal0"/>
    <w:tblPr>
      <w:tblStyleRowBandSize w:val="1"/>
      <w:tblStyleColBandSize w:val="1"/>
      <w:tblCellMar>
        <w:top w:w="55.0" w:type="dxa"/>
        <w:left w:w="55.0" w:type="dxa"/>
        <w:bottom w:w="55.0" w:type="dxa"/>
        <w:right w:w="55.0" w:type="dxa"/>
      </w:tblCellMar>
    </w:tblPr>
  </w:style>
  <w:style w:type="paragraph" w:styleId="NormalWeb">
    <w:name w:val="Normal (Web)"/>
    <w:basedOn w:val="Normal"/>
    <w:uiPriority w:val="99"/>
    <w:semiHidden w:val="1"/>
    <w:unhideWhenUsed w:val="1"/>
    <w:rsid w:val="00C26948"/>
    <w:pPr>
      <w:spacing w:after="100" w:afterAutospacing="1" w:before="100" w:beforeAutospacing="1" w:line="240" w:lineRule="auto"/>
    </w:pPr>
    <w:rPr>
      <w:rFonts w:ascii="Times New Roman" w:cs="Times New Roman" w:eastAsia="Times New Roman" w:hAnsi="Times New Roman"/>
      <w:sz w:val="24"/>
      <w:szCs w:val="24"/>
    </w:rPr>
  </w:style>
  <w:style w:type="paragraph" w:styleId="Default" w:customStyle="1">
    <w:name w:val="Default"/>
    <w:rsid w:val="00302E2C"/>
    <w:pPr>
      <w:autoSpaceDE w:val="0"/>
      <w:autoSpaceDN w:val="0"/>
      <w:adjustRightInd w:val="0"/>
      <w:spacing w:line="240" w:lineRule="auto"/>
    </w:pPr>
    <w:rPr>
      <w:rFonts w:ascii="Times New Roman" w:cs="Times New Roman" w:hAnsi="Times New Roman"/>
      <w:color w:val="000000"/>
      <w:sz w:val="24"/>
      <w:szCs w:val="24"/>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spacing w:line="240" w:lineRule="auto"/>
    </w:pPr>
    <w:tblPr>
      <w:tblStyleRowBandSize w:val="1"/>
      <w:tblStyleColBandSize w:val="1"/>
      <w:tblCellMar>
        <w:top w:w="55.0" w:type="dxa"/>
        <w:left w:w="55.0" w:type="dxa"/>
        <w:bottom w:w="55.0" w:type="dxa"/>
        <w:right w:w="55.0" w:type="dxa"/>
      </w:tblCellMar>
    </w:tblPr>
  </w:style>
  <w:style w:type="table" w:styleId="Table2">
    <w:basedOn w:val="TableNormal"/>
    <w:pPr>
      <w:spacing w:line="240" w:lineRule="auto"/>
    </w:pPr>
    <w:tblPr>
      <w:tblStyleRowBandSize w:val="1"/>
      <w:tblStyleColBandSize w:val="1"/>
      <w:tblCellMar>
        <w:top w:w="55.0" w:type="dxa"/>
        <w:left w:w="55.0" w:type="dxa"/>
        <w:bottom w:w="55.0" w:type="dxa"/>
        <w:right w:w="55.0" w:type="dxa"/>
      </w:tblCellMar>
    </w:tblPr>
  </w:style>
  <w:style w:type="table" w:styleId="Table3">
    <w:basedOn w:val="TableNormal"/>
    <w:pPr>
      <w:spacing w:line="240" w:lineRule="auto"/>
    </w:pPr>
    <w:tblPr>
      <w:tblStyleRowBandSize w:val="1"/>
      <w:tblStyleColBandSize w:val="1"/>
      <w:tblCellMar>
        <w:top w:w="55.0" w:type="dxa"/>
        <w:left w:w="55.0" w:type="dxa"/>
        <w:bottom w:w="55.0" w:type="dxa"/>
        <w:right w:w="55.0" w:type="dxa"/>
      </w:tblCellMar>
    </w:tblPr>
  </w:style>
  <w:style w:type="table" w:styleId="Table4">
    <w:basedOn w:val="TableNormal"/>
    <w:pPr>
      <w:spacing w:line="240" w:lineRule="auto"/>
    </w:pPr>
    <w:tblPr>
      <w:tblStyleRowBandSize w:val="1"/>
      <w:tblStyleColBandSize w:val="1"/>
      <w:tblCellMar>
        <w:top w:w="55.0" w:type="dxa"/>
        <w:left w:w="55.0" w:type="dxa"/>
        <w:bottom w:w="55.0" w:type="dxa"/>
        <w:right w:w="5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ynxyrgxTNQDZxUJVh0hPYPUaplQ==">AMUW2mVPa1WZQlpObcsh1vfrOwf9lDVqmI7Y+N6HLsB6N/gi6Dd4BmmU15txcHyefNdOQikq9R1A5zFKDLJYCuw01LZlnD81L3owqMXUQ4Uy51/XVb19d2cMIkBNKOsPIo19dQTMNauT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2021-05-10T13:30:00Z</dcterms:created>
  <dc:creator>Liz Ribas</dc:creator>
</cp:coreProperties>
</file>