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widowControl w:val="1"/>
        <w:numPr>
          <w:ilvl w:val="0"/>
          <w:numId w:val="1"/>
        </w:numPr>
        <w:spacing w:after="120" w:before="240" w:line="276" w:lineRule="auto"/>
        <w:ind w:hanging="435"/>
        <w:rPr>
          <w:rFonts w:ascii="Arial" w:cs="Arial" w:eastAsia="Arial" w:hAnsi="Arial"/>
          <w:b w:val="1"/>
        </w:rPr>
      </w:pPr>
      <w:bookmarkStart w:colFirst="0" w:colLast="0" w:name="_4d34og8" w:id="0"/>
      <w:bookmarkEnd w:id="0"/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05</w:t>
      </w:r>
    </w:p>
    <w:p w:rsidR="00000000" w:rsidDel="00000000" w:rsidP="00000000" w:rsidRDefault="00000000" w:rsidRPr="00000000" w14:paraId="00000002">
      <w:pPr>
        <w:tabs>
          <w:tab w:val="left" w:pos="567"/>
        </w:tabs>
        <w:spacing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TERMO DE COMPROMISSO DO PROPONENTE</w:t>
      </w:r>
    </w:p>
    <w:p w:rsidR="00000000" w:rsidDel="00000000" w:rsidP="00000000" w:rsidRDefault="00000000" w:rsidRPr="00000000" w14:paraId="00000003">
      <w:pPr>
        <w:tabs>
          <w:tab w:val="left" w:pos="567"/>
        </w:tabs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IFSC Câmpus Avançado São Lourenço do Oeste, vem por meio do presente instrumento particular, em acordo com os dados a seguir, firmar termos de compromisso e fomento financeiro, conforme previsto no Edital 07</w:t>
      </w:r>
      <w:r w:rsidDel="00000000" w:rsidR="00000000" w:rsidRPr="00000000">
        <w:rPr>
          <w:rFonts w:ascii="Arial" w:cs="Arial" w:eastAsia="Arial" w:hAnsi="Arial"/>
          <w:rtl w:val="0"/>
        </w:rPr>
        <w:t xml:space="preserve">/2021.</w:t>
      </w:r>
      <w:r w:rsidDel="00000000" w:rsidR="00000000" w:rsidRPr="00000000">
        <w:rPr>
          <w:rFonts w:ascii="Arial" w:cs="Arial" w:eastAsia="Arial" w:hAnsi="Arial"/>
          <w:rtl w:val="0"/>
        </w:rPr>
        <w:t xml:space="preserve">2</w:t>
      </w:r>
    </w:p>
    <w:tbl>
      <w:tblPr>
        <w:tblStyle w:val="Table1"/>
        <w:tblW w:w="952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Identificação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1.1 Eixo tecnológico: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1.2 Título do Evento: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1.3 Formato do evento: (    ) virtual           (    ) presencial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1.4 Proponente: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1.5 Período de execução: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1.6 Recurso financeiro solicitado: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Dados bancários do proponente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1.1 Nome do banco: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1.2 Número do banco: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1.3 Número da agência com dígito: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1.4 Tipo de conta: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1.5 Número da conta com dígito:</w:t>
            </w:r>
          </w:p>
        </w:tc>
      </w:tr>
    </w:tbl>
    <w:p w:rsidR="00000000" w:rsidDel="00000000" w:rsidP="00000000" w:rsidRDefault="00000000" w:rsidRPr="00000000" w14:paraId="00000011">
      <w:pPr>
        <w:tabs>
          <w:tab w:val="left" w:pos="567"/>
        </w:tabs>
        <w:spacing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proponente obriga-se a seguir os itens “dos compromissos do proponente” e demais itens do Edital. </w:t>
      </w:r>
    </w:p>
    <w:p w:rsidR="00000000" w:rsidDel="00000000" w:rsidP="00000000" w:rsidRDefault="00000000" w:rsidRPr="00000000" w14:paraId="00000012">
      <w:pPr>
        <w:tabs>
          <w:tab w:val="left" w:pos="567"/>
        </w:tabs>
        <w:spacing w:before="24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3">
      <w:pPr>
        <w:tabs>
          <w:tab w:val="left" w:pos="567"/>
        </w:tabs>
        <w:spacing w:before="24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Servidor proponente - Assinatura e SIAPE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567"/>
        </w:tabs>
        <w:spacing w:before="240" w:line="360" w:lineRule="auto"/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tabs>
          <w:tab w:val="left" w:pos="567"/>
        </w:tabs>
        <w:spacing w:before="240" w:line="360" w:lineRule="auto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818.3070866141743" w:top="566.9291338582677" w:left="1275.5905511811022" w:right="1134" w:header="420" w:footer="765.00000000000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ageBreakBefore w:val="0"/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  <w:rtl w:val="0"/>
      </w:rPr>
      <w:t xml:space="preserve">Instituto Federal de Santa Catarina – Câmpus Avançado São Lourenço do Oeste</w:t>
    </w:r>
  </w:p>
  <w:p w:rsidR="00000000" w:rsidDel="00000000" w:rsidP="00000000" w:rsidRDefault="00000000" w:rsidRPr="00000000" w14:paraId="00000018">
    <w:pPr>
      <w:pageBreakBefore w:val="0"/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R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ua Aderbal Ramos da Silva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486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 | 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Progresso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 |   São Lourenço do Oeste/SC  |  CEP: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89990-000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ageBreakBefore w:val="0"/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Fone: (49) 3344 8495   |   www.ifsc.edu.br  |  slo.ifsc.edu.br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120130" cy="663575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120" w:before="20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