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72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COMPROMISSO E RESPONSABILIDADE DO BOLSISTA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Endereço: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RG: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Fone(s): ( 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Nascimento: ___/___/___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 matriculado: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Semestre: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Matrícula nº: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INSTITUTO FEDERAL DE EDUCAÇÃO, CIÊNCIA E TECNOLOGIA DE SANTA CATARINA – CÂMPUS ITAJAÍ, situado na Av. Abrahão João Francisco nº 3899 – Ressacada – Itajaí/SC, por meio do presente instrumento particular, as partes supramencionadas firmam termos de compromisso e, NOS CASOS DE MONITORIA REMUNERADA, concessão de bolsa de monitoria, nos seguintes itens: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Concederá ao BOLSISTA bolsa de monitoria, para o desenvolvimento das funções de monitor seguindo as normas constantes neste termo.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A bolsa de monitoria, de que trata o item acima, consistirá no repasse, por parte do IFSC, mediante depósito em conta corrente nº _______, agência nº _______, do Banco __________________, da quantia mensal de R$ 200,00 (duzentos 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a partir da data de início das atividades de monitor.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O BOLSISTA obriga-se a: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ser aluno regularmente matriculado em curso do IFSC e não possuir outra matrícula em curso regular de outra Instituição de Ensino e com situação regularizada junto ao Registro Acadêmico e à Biblioteca;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realizar as atividades conf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orme plano de trabalho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cumprir 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carga horária de monitoria descrita 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Edital;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preencher corretamente a Ficha de Frequência de Monitoria e entregá-la até o último dia útil de cada mês ao professor orientador;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não ministrar aulas, não corrigir trabalhos ou provas;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devolver ao IFSC, em valores atualizados, a(s) mensalidade(s) recebida(s) indevidamente, caso as obrigações deste Termo de Compromisso não sejam cumpridas.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estar ciente que, ao infringir qualquer uma das normas constantes neste termo, poderei ser automaticamente desligado(a) de minhas funções sem prévio aviso.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Bolsista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Itajaí, ___ de ______________de 20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  <w:rtl w:val="0"/>
      </w:rPr>
      <w:t xml:space="preserve">Instituto Federal de Santa Catarina – Reitoria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Rua: Av. Abrahão João Francisco  | Ressacada | Itajaí/SC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(47) 3390 1200  |   www.ifsc.edu.br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-304799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