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A8EFE" w14:textId="77777777" w:rsidR="00AA728E" w:rsidRDefault="00000000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Seminário de Ensino Pesquisa e Extensão: Fortalecendo o conhecimento científico e tecnológico </w:t>
      </w:r>
    </w:p>
    <w:p w14:paraId="1FEC5CE6" w14:textId="77777777" w:rsidR="00AA728E" w:rsidRDefault="00000000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CRITÉRIOS DE AVALIAÇÃO PARA RESUMO SIMPLES </w:t>
      </w:r>
    </w:p>
    <w:p w14:paraId="49B4A6FD" w14:textId="77777777" w:rsidR="00AA728E" w:rsidRDefault="00AA728E">
      <w:pPr>
        <w:pStyle w:val="LO-normal"/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772408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1- Título adequado</w:t>
      </w:r>
    </w:p>
    <w:p w14:paraId="1FAE24DE" w14:textId="77777777" w:rsidR="00AA728E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>(Verificar se é compreensível, conciso e reflete o conteúdo)</w:t>
      </w:r>
    </w:p>
    <w:p w14:paraId="76C929F1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1E5B05D4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24FB527C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589828ED" w14:textId="77777777" w:rsidR="00AA728E" w:rsidRDefault="00AA728E">
      <w:pPr>
        <w:pStyle w:val="Corpodetexto"/>
        <w:spacing w:after="83"/>
        <w:rPr>
          <w:sz w:val="24"/>
          <w:szCs w:val="24"/>
        </w:rPr>
      </w:pPr>
    </w:p>
    <w:p w14:paraId="6066E9AE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2. Pertinência do RESUMO à temática do evento.</w:t>
      </w:r>
    </w:p>
    <w:p w14:paraId="671FB364" w14:textId="77777777" w:rsidR="00AA728E" w:rsidRDefault="00000000">
      <w:pPr>
        <w:pStyle w:val="Corpodetexto"/>
        <w:spacing w:after="83"/>
        <w:rPr>
          <w:sz w:val="20"/>
          <w:szCs w:val="20"/>
        </w:rPr>
      </w:pPr>
      <w:r>
        <w:rPr>
          <w:color w:val="158466"/>
          <w:sz w:val="24"/>
          <w:szCs w:val="24"/>
        </w:rPr>
        <w:t>(Verificar se é condizente com a temática do evento)</w:t>
      </w:r>
    </w:p>
    <w:p w14:paraId="4631F4D8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058AE36E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3C43A816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0A942585" w14:textId="77777777" w:rsidR="00AA728E" w:rsidRDefault="00AA728E">
      <w:pPr>
        <w:pStyle w:val="Corpodetexto"/>
        <w:spacing w:after="83"/>
        <w:rPr>
          <w:sz w:val="24"/>
          <w:szCs w:val="24"/>
        </w:rPr>
      </w:pPr>
    </w:p>
    <w:p w14:paraId="70700467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3. Qualidade da linguagem e escrita.</w:t>
      </w:r>
    </w:p>
    <w:p w14:paraId="1465E040" w14:textId="77777777" w:rsidR="00AA728E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>(Verificar se é a linguagem é adequada para apresentação no evento)</w:t>
      </w:r>
    </w:p>
    <w:p w14:paraId="2358C268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1F26CA61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2E2EA05D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4DCAE14E" w14:textId="77777777" w:rsidR="00AA728E" w:rsidRDefault="00AA728E">
      <w:pPr>
        <w:pStyle w:val="Corpodetexto"/>
        <w:spacing w:after="83"/>
        <w:rPr>
          <w:sz w:val="24"/>
          <w:szCs w:val="24"/>
        </w:rPr>
      </w:pPr>
    </w:p>
    <w:p w14:paraId="7B325F26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4- Resultados, discussões e conclusões adequadas</w:t>
      </w:r>
    </w:p>
    <w:p w14:paraId="567931A2" w14:textId="77777777" w:rsidR="00AA728E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>(Verificar se há uma relação dos resultados e conclusões com a fundamentação teórica e objetivos apresentados)</w:t>
      </w:r>
    </w:p>
    <w:p w14:paraId="0272055F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6B44C81A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48BD8F4C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2B2F3F23" w14:textId="77777777" w:rsidR="00AA728E" w:rsidRDefault="00AA728E">
      <w:pPr>
        <w:pStyle w:val="Corpodetexto"/>
        <w:spacing w:after="83"/>
        <w:rPr>
          <w:sz w:val="24"/>
          <w:szCs w:val="24"/>
        </w:rPr>
      </w:pPr>
    </w:p>
    <w:p w14:paraId="4E95E41A" w14:textId="77777777" w:rsidR="00AA728E" w:rsidRDefault="00AA728E">
      <w:pPr>
        <w:pStyle w:val="Corpodetexto"/>
        <w:spacing w:after="83"/>
        <w:rPr>
          <w:sz w:val="24"/>
          <w:szCs w:val="24"/>
        </w:rPr>
      </w:pPr>
    </w:p>
    <w:p w14:paraId="675C90BC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lastRenderedPageBreak/>
        <w:t>5- Trabalho coeso e completo tecnicamente e conceitualmente</w:t>
      </w:r>
    </w:p>
    <w:p w14:paraId="65296D96" w14:textId="77777777" w:rsidR="00AA728E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>(Verificar se há qualidade e coerência entre os conceitos e técnicas apresentados; e se segue a formatação e normas exigidas</w:t>
      </w:r>
    </w:p>
    <w:p w14:paraId="015E05E9" w14:textId="77777777" w:rsidR="00AA728E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>pelo evento.)</w:t>
      </w:r>
    </w:p>
    <w:p w14:paraId="0F157D23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466E51C0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11431446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556D713C" w14:textId="77777777" w:rsidR="00AA728E" w:rsidRDefault="00AA728E">
      <w:pPr>
        <w:pStyle w:val="Corpodetexto"/>
        <w:spacing w:after="83"/>
        <w:rPr>
          <w:sz w:val="24"/>
          <w:szCs w:val="24"/>
        </w:rPr>
      </w:pPr>
    </w:p>
    <w:p w14:paraId="629DE04A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6- Capacidade de análise crítica</w:t>
      </w:r>
    </w:p>
    <w:p w14:paraId="5DB25A63" w14:textId="77777777" w:rsidR="00AA728E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>(Verificar se a ideia é interessante e original ou se aprimora de forma significativa uma ideia já existente)</w:t>
      </w:r>
    </w:p>
    <w:p w14:paraId="1E426A33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74F0DF05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57A8C15F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000F2B6A" w14:textId="77777777" w:rsidR="00AA728E" w:rsidRDefault="00AA728E">
      <w:pPr>
        <w:pStyle w:val="Corpodetexto"/>
        <w:spacing w:after="83"/>
        <w:rPr>
          <w:sz w:val="24"/>
          <w:szCs w:val="24"/>
        </w:rPr>
      </w:pPr>
    </w:p>
    <w:p w14:paraId="61012313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 xml:space="preserve">7- A contribuição do trabalho </w:t>
      </w:r>
    </w:p>
    <w:p w14:paraId="03AB7822" w14:textId="77777777" w:rsidR="00AA728E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 xml:space="preserve">(Alta relevância ou pouco interessante) </w:t>
      </w:r>
    </w:p>
    <w:p w14:paraId="642C6480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16186C87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42082B58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4E73A091" w14:textId="77777777" w:rsidR="00AA728E" w:rsidRDefault="00AA728E">
      <w:pPr>
        <w:pStyle w:val="Corpodetexto"/>
        <w:spacing w:after="83"/>
        <w:rPr>
          <w:sz w:val="24"/>
          <w:szCs w:val="24"/>
        </w:rPr>
      </w:pPr>
    </w:p>
    <w:p w14:paraId="44E3AD19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8- Considerações finais sobre o resumo</w:t>
      </w:r>
      <w:r>
        <w:rPr>
          <w:color w:val="158466"/>
          <w:sz w:val="24"/>
          <w:szCs w:val="24"/>
        </w:rPr>
        <w:t xml:space="preserve"> </w:t>
      </w:r>
    </w:p>
    <w:p w14:paraId="6D746A6D" w14:textId="77777777" w:rsidR="00AA728E" w:rsidRDefault="00000000">
      <w:pPr>
        <w:pStyle w:val="Corpodetexto"/>
        <w:spacing w:after="83"/>
        <w:rPr>
          <w:sz w:val="24"/>
          <w:szCs w:val="24"/>
        </w:rPr>
      </w:pPr>
      <w:r>
        <w:rPr>
          <w:color w:val="158466"/>
          <w:sz w:val="20"/>
          <w:szCs w:val="20"/>
        </w:rPr>
        <w:t xml:space="preserve">(Breves considerações, que serão enviadas aos autores do trabalho, destacando pontos fortes e fracos e sugestões de melhorias) </w:t>
      </w:r>
    </w:p>
    <w:p w14:paraId="2623C957" w14:textId="77777777" w:rsidR="00AA728E" w:rsidRDefault="00AA728E">
      <w:pPr>
        <w:pStyle w:val="Corpodetexto"/>
        <w:spacing w:after="83"/>
        <w:rPr>
          <w:color w:val="158466"/>
          <w:sz w:val="20"/>
          <w:szCs w:val="20"/>
        </w:rPr>
      </w:pPr>
    </w:p>
    <w:p w14:paraId="45EFDE41" w14:textId="77777777" w:rsidR="00AA728E" w:rsidRDefault="00000000">
      <w:pPr>
        <w:pStyle w:val="Corpodetexto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Recomendação </w:t>
      </w:r>
    </w:p>
    <w:p w14:paraId="1E2E40AD" w14:textId="77777777" w:rsidR="00AA728E" w:rsidRDefault="00000000">
      <w:pPr>
        <w:pStyle w:val="Corpodetex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) Aceito para apresentação através de Vídeo Resumo + publicação nos anais do evento. </w:t>
      </w:r>
      <w:r>
        <w:rPr>
          <w:color w:val="158466"/>
          <w:sz w:val="20"/>
          <w:szCs w:val="20"/>
        </w:rPr>
        <w:t xml:space="preserve">(Se atende satisfatoriamente a maioria dos critérios) </w:t>
      </w:r>
    </w:p>
    <w:p w14:paraId="6F73F740" w14:textId="77777777" w:rsidR="00AA728E" w:rsidRDefault="00000000">
      <w:pPr>
        <w:pStyle w:val="Corpodetex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) Não aceito </w:t>
      </w:r>
    </w:p>
    <w:p w14:paraId="4EE13A40" w14:textId="77777777" w:rsidR="00AA728E" w:rsidRDefault="00000000">
      <w:pPr>
        <w:pStyle w:val="Corpodetexto"/>
        <w:spacing w:after="0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 xml:space="preserve">(Se não atende satisfatoriamente a maioria dos critérios) </w:t>
      </w:r>
    </w:p>
    <w:p w14:paraId="31848796" w14:textId="77777777" w:rsidR="00AA728E" w:rsidRDefault="00AA728E">
      <w:pPr>
        <w:pStyle w:val="Corpodetexto"/>
        <w:spacing w:after="0"/>
        <w:rPr>
          <w:color w:val="158466"/>
          <w:sz w:val="20"/>
          <w:szCs w:val="20"/>
        </w:rPr>
      </w:pPr>
    </w:p>
    <w:p w14:paraId="44525345" w14:textId="77777777" w:rsidR="00AA728E" w:rsidRDefault="00000000">
      <w:pPr>
        <w:pStyle w:val="Corpodetexto"/>
        <w:spacing w:after="83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O Comitê de Avaliação Técnico-científico, ligado à Coordenação de Pesquisa e Inovação, no IFSC Câmpus Jaraguá do Sul - RAU, AGRADECE POR SUA CONTRIBUIÇÃO ao “Seminário de Ensino Pesquisa e Extensão: Fortalecendo o conhecimento científico e tecnológico. </w:t>
      </w:r>
    </w:p>
    <w:sectPr w:rsidR="00AA7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59" w:right="836" w:bottom="1418" w:left="795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34F0" w14:textId="77777777" w:rsidR="007D7FD2" w:rsidRDefault="007D7FD2">
      <w:pPr>
        <w:spacing w:after="0" w:line="240" w:lineRule="auto"/>
      </w:pPr>
      <w:r>
        <w:separator/>
      </w:r>
    </w:p>
  </w:endnote>
  <w:endnote w:type="continuationSeparator" w:id="0">
    <w:p w14:paraId="47F70E08" w14:textId="77777777" w:rsidR="007D7FD2" w:rsidRDefault="007D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016EE" w14:textId="77777777" w:rsidR="002073B2" w:rsidRDefault="002073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10277" w14:textId="77777777" w:rsidR="00AA728E" w:rsidRDefault="00AA728E">
    <w:pPr>
      <w:pStyle w:val="LO-normal"/>
      <w:spacing w:after="0" w:line="240" w:lineRule="auto"/>
      <w:rPr>
        <w:color w:val="000000"/>
      </w:rPr>
    </w:pPr>
  </w:p>
  <w:p w14:paraId="0EB87536" w14:textId="77777777" w:rsidR="00AA728E" w:rsidRDefault="00000000">
    <w:pPr>
      <w:pStyle w:val="LO-normal"/>
      <w:spacing w:after="0" w:line="240" w:lineRule="auto"/>
      <w:ind w:hanging="1134"/>
      <w:rPr>
        <w:color w:val="000000"/>
      </w:rPr>
    </w:pPr>
    <w:r>
      <w:rPr>
        <w:noProof/>
      </w:rPr>
      <w:drawing>
        <wp:inline distT="0" distB="0" distL="0" distR="0" wp14:anchorId="7E283C1C" wp14:editId="6896FA7A">
          <wp:extent cx="7786370" cy="627380"/>
          <wp:effectExtent l="0" t="0" r="0" b="0"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637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0484" w14:textId="77777777" w:rsidR="002073B2" w:rsidRDefault="002073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64683" w14:textId="77777777" w:rsidR="007D7FD2" w:rsidRDefault="007D7FD2">
      <w:pPr>
        <w:spacing w:after="0" w:line="240" w:lineRule="auto"/>
      </w:pPr>
      <w:r>
        <w:separator/>
      </w:r>
    </w:p>
  </w:footnote>
  <w:footnote w:type="continuationSeparator" w:id="0">
    <w:p w14:paraId="58093F7E" w14:textId="77777777" w:rsidR="007D7FD2" w:rsidRDefault="007D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6FF0" w14:textId="77777777" w:rsidR="00AA728E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68B773FE" wp14:editId="60E9B77B">
          <wp:simplePos x="0" y="0"/>
          <wp:positionH relativeFrom="column">
            <wp:posOffset>-553085</wp:posOffset>
          </wp:positionH>
          <wp:positionV relativeFrom="paragraph">
            <wp:posOffset>635</wp:posOffset>
          </wp:positionV>
          <wp:extent cx="7608570" cy="180975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80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  <w:p w14:paraId="4C121CFC" w14:textId="77777777" w:rsidR="00AA728E" w:rsidRDefault="00AA728E">
    <w:pPr>
      <w:pStyle w:val="LO-normal"/>
      <w:tabs>
        <w:tab w:val="right" w:pos="8789"/>
      </w:tabs>
      <w:ind w:left="-795" w:right="-73"/>
      <w:jc w:val="right"/>
      <w:rPr>
        <w:b/>
        <w:color w:val="FFFFFF"/>
        <w:sz w:val="28"/>
        <w:szCs w:val="28"/>
      </w:rPr>
    </w:pPr>
  </w:p>
  <w:p w14:paraId="6DEEBE5E" w14:textId="77777777" w:rsidR="00AA728E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>IFSC Câmpus Jaraguá do Sul – Rau</w:t>
    </w:r>
  </w:p>
  <w:p w14:paraId="7B0A1FA5" w14:textId="77777777" w:rsidR="00AA728E" w:rsidRDefault="00000000">
    <w:pPr>
      <w:pStyle w:val="LO-normal"/>
      <w:spacing w:after="0" w:line="240" w:lineRule="auto"/>
      <w:rPr>
        <w:color w:val="000000"/>
      </w:rPr>
    </w:pPr>
    <w:r>
      <w:rPr>
        <w:b/>
        <w:color w:val="FFFFFF"/>
        <w:sz w:val="28"/>
        <w:szCs w:val="28"/>
      </w:rPr>
      <w:t xml:space="preserve">                                    </w:t>
    </w:r>
    <w:r>
      <w:rPr>
        <w:b/>
        <w:color w:val="FFFFFF"/>
        <w:sz w:val="28"/>
        <w:szCs w:val="28"/>
      </w:rPr>
      <w:tab/>
    </w:r>
    <w:r>
      <w:rPr>
        <w:b/>
        <w:color w:val="FFFFFF"/>
        <w:sz w:val="48"/>
        <w:szCs w:val="48"/>
      </w:rPr>
      <w:t xml:space="preserve">   19 e 20/10 de 2023</w:t>
    </w:r>
    <w:r>
      <w:rPr>
        <w:b/>
        <w:color w:val="FFFFFF"/>
        <w:sz w:val="48"/>
        <w:szCs w:val="48"/>
      </w:rPr>
      <w:br/>
    </w:r>
    <w:r>
      <w:rPr>
        <w:b/>
        <w:color w:val="FFFFFF"/>
        <w:sz w:val="48"/>
        <w:szCs w:val="48"/>
      </w:rPr>
      <w:br/>
    </w:r>
    <w:r>
      <w:rPr>
        <w:noProof/>
      </w:rPr>
      <w:drawing>
        <wp:inline distT="0" distB="0" distL="0" distR="0" wp14:anchorId="0130CC38" wp14:editId="48172E59">
          <wp:extent cx="7581900" cy="1523365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2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54AC" w14:textId="77777777" w:rsidR="00AA728E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0" allowOverlap="1" wp14:anchorId="3C59FA67" wp14:editId="62E82033">
          <wp:simplePos x="0" y="0"/>
          <wp:positionH relativeFrom="column">
            <wp:posOffset>-553085</wp:posOffset>
          </wp:positionH>
          <wp:positionV relativeFrom="paragraph">
            <wp:posOffset>635</wp:posOffset>
          </wp:positionV>
          <wp:extent cx="7608570" cy="1809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80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  <w:p w14:paraId="391B2C0B" w14:textId="77777777" w:rsidR="00AA728E" w:rsidRDefault="00AA728E">
    <w:pPr>
      <w:pStyle w:val="LO-normal"/>
      <w:tabs>
        <w:tab w:val="right" w:pos="8789"/>
      </w:tabs>
      <w:ind w:left="-795" w:right="-73"/>
      <w:jc w:val="right"/>
      <w:rPr>
        <w:b/>
        <w:color w:val="FFFFFF"/>
        <w:sz w:val="28"/>
        <w:szCs w:val="28"/>
      </w:rPr>
    </w:pPr>
  </w:p>
  <w:p w14:paraId="62756880" w14:textId="77777777" w:rsidR="00AA728E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>IFSC Câmpus Jaraguá do Sul – Rau</w:t>
    </w:r>
  </w:p>
  <w:p w14:paraId="4D36F3C8" w14:textId="50085D20" w:rsidR="00AA728E" w:rsidRDefault="00000000">
    <w:pPr>
      <w:pStyle w:val="LO-normal"/>
      <w:tabs>
        <w:tab w:val="right" w:pos="8789"/>
      </w:tabs>
      <w:spacing w:after="0" w:line="240" w:lineRule="auto"/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 xml:space="preserve">                                    </w:t>
    </w:r>
    <w:r>
      <w:rPr>
        <w:b/>
        <w:color w:val="FFFFFF"/>
        <w:sz w:val="28"/>
        <w:szCs w:val="28"/>
      </w:rPr>
      <w:tab/>
    </w:r>
    <w:r>
      <w:rPr>
        <w:b/>
        <w:color w:val="FFFFFF"/>
        <w:sz w:val="48"/>
        <w:szCs w:val="48"/>
      </w:rPr>
      <w:t xml:space="preserve">   </w:t>
    </w:r>
    <w:r w:rsidR="002073B2">
      <w:rPr>
        <w:b/>
        <w:color w:val="FFFFFF"/>
        <w:sz w:val="48"/>
        <w:szCs w:val="48"/>
      </w:rPr>
      <w:t>SEPETEC</w:t>
    </w:r>
    <w:r>
      <w:rPr>
        <w:b/>
        <w:color w:val="FFFFFF"/>
        <w:sz w:val="48"/>
        <w:szCs w:val="48"/>
      </w:rPr>
      <w:br/>
    </w:r>
    <w:r>
      <w:rPr>
        <w:b/>
        <w:color w:val="FFFFFF"/>
        <w:sz w:val="48"/>
        <w:szCs w:val="4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584C" w14:textId="77777777" w:rsidR="00AA728E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0314015A" wp14:editId="318483CE">
          <wp:simplePos x="0" y="0"/>
          <wp:positionH relativeFrom="column">
            <wp:posOffset>-553085</wp:posOffset>
          </wp:positionH>
          <wp:positionV relativeFrom="paragraph">
            <wp:posOffset>635</wp:posOffset>
          </wp:positionV>
          <wp:extent cx="7608570" cy="1809750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80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  <w:p w14:paraId="39FE19CD" w14:textId="77777777" w:rsidR="00AA728E" w:rsidRDefault="00AA728E">
    <w:pPr>
      <w:pStyle w:val="LO-normal"/>
      <w:tabs>
        <w:tab w:val="right" w:pos="8789"/>
      </w:tabs>
      <w:ind w:left="-795" w:right="-73"/>
      <w:jc w:val="right"/>
      <w:rPr>
        <w:b/>
        <w:color w:val="FFFFFF"/>
        <w:sz w:val="28"/>
        <w:szCs w:val="28"/>
      </w:rPr>
    </w:pPr>
  </w:p>
  <w:p w14:paraId="64309E2B" w14:textId="77777777" w:rsidR="00AA728E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>IFSC Câmpus Jaraguá do Sul – Rau</w:t>
    </w:r>
  </w:p>
  <w:p w14:paraId="3830C983" w14:textId="77777777" w:rsidR="00AA728E" w:rsidRDefault="00000000">
    <w:pPr>
      <w:pStyle w:val="LO-normal"/>
      <w:tabs>
        <w:tab w:val="right" w:pos="8789"/>
      </w:tabs>
      <w:spacing w:after="0" w:line="240" w:lineRule="auto"/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 xml:space="preserve">                                    </w:t>
    </w:r>
    <w:r>
      <w:rPr>
        <w:b/>
        <w:color w:val="FFFFFF"/>
        <w:sz w:val="28"/>
        <w:szCs w:val="28"/>
      </w:rPr>
      <w:tab/>
    </w:r>
    <w:r>
      <w:rPr>
        <w:b/>
        <w:color w:val="FFFFFF"/>
        <w:sz w:val="48"/>
        <w:szCs w:val="48"/>
      </w:rPr>
      <w:t xml:space="preserve">   19 e 20/10 de 2023</w:t>
    </w:r>
    <w:r>
      <w:rPr>
        <w:b/>
        <w:color w:val="FFFFFF"/>
        <w:sz w:val="48"/>
        <w:szCs w:val="48"/>
      </w:rPr>
      <w:br/>
    </w:r>
    <w:r>
      <w:rPr>
        <w:b/>
        <w:color w:val="FFFFFF"/>
        <w:sz w:val="48"/>
        <w:szCs w:val="4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8E"/>
    <w:rsid w:val="002073B2"/>
    <w:rsid w:val="007D7FD2"/>
    <w:rsid w:val="008C5549"/>
    <w:rsid w:val="00A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34317"/>
  <w15:docId w15:val="{0C238D71-9122-40BB-8173-E436C212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after="200" w:line="276" w:lineRule="auto"/>
      <w:textAlignment w:val="top"/>
      <w:outlineLvl w:val="0"/>
    </w:pPr>
    <w:rPr>
      <w:lang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bealhoChar">
    <w:name w:val="Cabeçalho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RodapChar">
    <w:name w:val="Rodapé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uppressAutoHyphens w:val="0"/>
      <w:spacing w:after="140"/>
      <w:textAlignment w:val="top"/>
      <w:outlineLvl w:val="0"/>
    </w:pPr>
    <w:rPr>
      <w:lang w:bidi="ar-SA"/>
    </w:r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LO-normal"/>
    <w:next w:val="LO-normal"/>
    <w:qFormat/>
    <w:pPr>
      <w:suppressLineNumbers/>
      <w:suppressAutoHyphens w:val="0"/>
      <w:spacing w:before="120" w:after="120"/>
      <w:textAlignment w:val="top"/>
      <w:outlineLvl w:val="0"/>
    </w:pPr>
    <w:rPr>
      <w:rFonts w:cs="Mangal"/>
      <w:i/>
      <w:iCs/>
      <w:sz w:val="24"/>
      <w:szCs w:val="24"/>
      <w:lang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textAlignment w:val="top"/>
      <w:outlineLvl w:val="0"/>
    </w:pPr>
    <w:rPr>
      <w:rFonts w:cs="Mangal"/>
      <w:lang w:bidi="ar-SA"/>
    </w:rPr>
  </w:style>
  <w:style w:type="paragraph" w:customStyle="1" w:styleId="LO-normal1">
    <w:name w:val="LO-normal1"/>
    <w:qFormat/>
    <w:pPr>
      <w:spacing w:after="200" w:line="276" w:lineRule="auto"/>
    </w:p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LO-normal"/>
    <w:qFormat/>
    <w:pPr>
      <w:suppressAutoHyphens w:val="0"/>
      <w:spacing w:after="0" w:line="240" w:lineRule="auto"/>
      <w:textAlignment w:val="top"/>
      <w:outlineLvl w:val="0"/>
    </w:pPr>
    <w:rPr>
      <w:lang w:bidi="ar-SA"/>
    </w:rPr>
  </w:style>
  <w:style w:type="paragraph" w:styleId="Rodap">
    <w:name w:val="footer"/>
    <w:basedOn w:val="LO-normal"/>
    <w:qFormat/>
    <w:pPr>
      <w:suppressAutoHyphens w:val="0"/>
      <w:spacing w:after="0" w:line="240" w:lineRule="auto"/>
      <w:textAlignment w:val="top"/>
      <w:outlineLvl w:val="0"/>
    </w:pPr>
    <w:rPr>
      <w:lang w:bidi="ar-SA"/>
    </w:rPr>
  </w:style>
  <w:style w:type="paragraph" w:customStyle="1" w:styleId="Ttulo10">
    <w:name w:val="Título1"/>
    <w:basedOn w:val="LO-normal"/>
    <w:next w:val="Corpodetexto"/>
    <w:qFormat/>
    <w:pPr>
      <w:keepNext/>
      <w:suppressAutoHyphens w:val="0"/>
      <w:spacing w:before="240" w:after="120"/>
      <w:textAlignment w:val="top"/>
      <w:outlineLvl w:val="0"/>
    </w:pPr>
    <w:rPr>
      <w:rFonts w:ascii="Liberation Sans;Arial" w:eastAsia="Microsoft YaHei" w:hAnsi="Liberation Sans;Arial" w:cs="Mangal"/>
      <w:sz w:val="28"/>
      <w:szCs w:val="28"/>
      <w:lang w:bidi="ar-SA"/>
    </w:rPr>
  </w:style>
  <w:style w:type="paragraph" w:customStyle="1" w:styleId="Textodebalo1">
    <w:name w:val="Texto de balão1"/>
    <w:basedOn w:val="LO-normal"/>
    <w:qFormat/>
    <w:pPr>
      <w:suppressAutoHyphens w:val="0"/>
      <w:spacing w:after="0" w:line="240" w:lineRule="auto"/>
      <w:textAlignment w:val="top"/>
      <w:outlineLvl w:val="0"/>
    </w:pPr>
    <w:rPr>
      <w:rFonts w:ascii="Tahoma" w:hAnsi="Tahoma" w:cs="Tahoma"/>
      <w:sz w:val="16"/>
      <w:szCs w:val="16"/>
      <w:lang w:bidi="ar-SA"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04F4m/lonLK+dw96kzHgPI5H8g==">CgMxLjA4AHIhMVllR1drTk50MF9nTDNmZ2t1S2JIbmN1cGJXa0JoZ2w3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google1590084618</dc:creator>
  <dc:description/>
  <cp:lastModifiedBy>Gerson Ulbricht</cp:lastModifiedBy>
  <cp:revision>4</cp:revision>
  <dcterms:created xsi:type="dcterms:W3CDTF">2021-05-05T15:40:00Z</dcterms:created>
  <dcterms:modified xsi:type="dcterms:W3CDTF">2024-09-17T03:16:00Z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1046-11.2.0.9075</vt:lpwstr>
  </property>
</Properties>
</file>