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(FONTE ARIAL 12, CENTRALIZADO, EM NEGRITO, ESPAÇAMENTO 1,5)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[espaço simples]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Autores: N. SOBRENOME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N. SOBRENOME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.666666666666668"/>
          <w:szCs w:val="26.666666666666668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(Nome dos autores: letra inicial do nome; sobrenome em maiúsculas;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nomes dos coautores separados por ponto e vírgula,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com chamada numérica de identificação em nota de rodapé).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18"/>
          <w:szCs w:val="18"/>
          <w:highlight w:val="yellow"/>
          <w:u w:val="none"/>
          <w:vertAlign w:val="baseline"/>
          <w:rtl w:val="0"/>
        </w:rPr>
        <w:t xml:space="preserve">Atenção: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18"/>
          <w:szCs w:val="18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o autor que irá apresentar deve ser grafado em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negrito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[espaço simples]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instituição de origem dos autores (SIGLA)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[Nome da instituição seguido da respectiva sigla entre parênteses, justificado à direita]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Máximo de 250 palavras, sem parágrafo e sem citações bibliográficas. Deverá conter uma introdução, o objetivo da proposta, a metodologia e apontar os resultados. Fonte Arial, tamanho 12 e espaçamento 1,0 (simples).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palavra-chave; palavra-chave; palavra-chave.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[Identificação de até 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yellow"/>
          <w:rtl w:val="0"/>
        </w:rPr>
        <w:t xml:space="preserve">cinco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highlight w:val="yellow"/>
          <w:u w:val="none"/>
          <w:vertAlign w:val="baseline"/>
          <w:rtl w:val="0"/>
        </w:rPr>
        <w:t xml:space="preserve"> expressões ou palavras que sintetizem o objeto do trabalho e que permitam a posterior localização do resumo em bases de dados, separadas por ponto e vírgula].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[Apresentar e justificar a importância/relevância do trabalho, com fundamentação teórica. Contextualizar a situação-problema. Apresentar os objetivos do trabalho ao final da introdução denotando possíveis esforços para a caracterização do princípio da indissociabilidade entre ensino, pesquisa e extensão.]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Procedimentos metodológicos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[Descrever a metodologia utilizada, de forma detalhada, clara e passível de reprodução; os materiais e métodos utilizados, bem como as etapas de desenvolvimento. Atente para a caracterização dos atores envolvidos (estudantes, setores da sociedade dentre outros).]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Resultados e discussões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[Apresentar os resultados obtidos na experiência prática e sua discussão, relacionando ao que foi anunciado na introdução].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[Concluir se os objetivos foram alcançados, discutindo as opções de procedimentos. Ressaltar a contribuição da atividade na formação profissional dos envolvidos destacando dificuldades, principais alcances e possíveis projeções. Ao final, relatar se os esforços empreendidos para materializar a indissociabilidade entre ensino, pesquisa e extensão foram exitosos ou se a equipe vislumbra tal princípio em atividades futuras.]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[Relacionar todas as referências citadas nas demais partes do trabalho, conforme as normas da ABNT].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Orientações gerais aos(às) autores(as):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o texto deve ter um total de até 3 páginas tamanho A4; orientação vertical; fonte Arial, tamanho 12 para títulos e corpo do texto; cor preta; legendas e citações diretas em bloco fonte Arial, tamanho 11;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títulos centralizados; corpo do texto justificado. Itens e subitens em negrito e centralizado, fonte com iniciais em maiúscula e demais letras em minúsculas;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margens inferior e direita: 2,0 cm; margens esquerda e superior: 3,0 cm;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espaçamento entre linhas ao longo de todo o texto: 1,5 cm;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tabulação do parágrafo: 1,25 cm (padrão).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Exemplos de Tabela, Quadro e Figura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Tabela 1 - População de idosos no Brasil: evolução e projeção (1980-2050)</w:t>
      </w:r>
    </w:p>
    <w:tbl>
      <w:tblPr>
        <w:tblStyle w:val="Table1"/>
        <w:tblW w:w="8790.0" w:type="dxa"/>
        <w:jc w:val="left"/>
        <w:tblBorders>
          <w:top w:color="000000" w:space="0" w:sz="8" w:val="single"/>
          <w:right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055"/>
        <w:gridCol w:w="2160"/>
        <w:gridCol w:w="2160"/>
        <w:gridCol w:w="2415"/>
        <w:tblGridChange w:id="0">
          <w:tblGrid>
            <w:gridCol w:w="2055"/>
            <w:gridCol w:w="2160"/>
            <w:gridCol w:w="2160"/>
            <w:gridCol w:w="24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Ano base</w:t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Idosos masculinos</w:t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Idosos femininos</w:t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right w:w="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  <w:shd w:fill="auto" w:val="clear"/>
            <w:tcMar>
              <w:right w:w="0.0" w:type="dxa"/>
            </w:tcMar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1980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3.405.006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3.792.898</w:t>
            </w:r>
          </w:p>
        </w:tc>
        <w:tc>
          <w:tcPr>
            <w:shd w:fill="auto" w:val="clear"/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7.197.904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2000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6.609.588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7.605.769</w:t>
            </w:r>
          </w:p>
        </w:tc>
        <w:tc>
          <w:tcPr>
            <w:shd w:fill="auto" w:val="clear"/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13.915.357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2012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9.154.711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11.575.895</w:t>
            </w:r>
          </w:p>
        </w:tc>
        <w:tc>
          <w:tcPr>
            <w:shd w:fill="auto" w:val="clear"/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20.730.606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2025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14.980.693</w:t>
            </w:r>
          </w:p>
        </w:tc>
        <w:tc>
          <w:tcPr>
            <w:tcBorders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19.495.380</w:t>
            </w:r>
          </w:p>
        </w:tc>
        <w:tc>
          <w:tcPr>
            <w:shd w:fill="auto" w:val="clear"/>
            <w:tcMar>
              <w:top w:w="0.0" w:type="dxa"/>
              <w:right w:w="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34.476.073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bottom w:w="28.0" w:type="dxa"/>
            </w:tcMar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2050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bottom w:w="28.0" w:type="dxa"/>
            </w:tcMar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28.329.840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bottom w:w="28.0" w:type="dxa"/>
            </w:tcMar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35.721.140</w:t>
            </w:r>
          </w:p>
        </w:tc>
        <w:tc>
          <w:tcPr>
            <w:tcBorders>
              <w:bottom w:color="000000" w:space="0" w:sz="8" w:val="single"/>
            </w:tcBorders>
            <w:shd w:fill="auto" w:val="clear"/>
            <w:tcMar>
              <w:top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64.050.980</w:t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elaborada pelo autor a partir de informações do IBGE/Diretoria de Pesquisas.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Quadro 1 – Consumo de frutas no Brasil por região</w:t>
      </w:r>
    </w:p>
    <w:tbl>
      <w:tblPr>
        <w:tblStyle w:val="Table2"/>
        <w:tblW w:w="8787.0" w:type="dxa"/>
        <w:jc w:val="left"/>
        <w:tblInd w:w="-1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3883"/>
        <w:gridCol w:w="1632"/>
        <w:gridCol w:w="1623"/>
        <w:gridCol w:w="1649"/>
        <w:tblGridChange w:id="0">
          <w:tblGrid>
            <w:gridCol w:w="3883"/>
            <w:gridCol w:w="1632"/>
            <w:gridCol w:w="1623"/>
            <w:gridCol w:w="164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Região</w:t>
            </w:r>
          </w:p>
        </w:tc>
        <w:tc>
          <w:tcPr>
            <w:gridSpan w:val="3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left w:w="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Frutas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Maçã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Banana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Morango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Sul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Sudeste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Centro Oeste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Norte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</w:tcMar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Nordeste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</w:tcMar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Lorem ipsum</w:t>
            </w:r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Fonte: elaborado pelo autor a partir de dados da Embrapa (2017-2018).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Figura 1 – Machado de Assis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88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1461770</wp:posOffset>
            </wp:positionH>
            <wp:positionV relativeFrom="paragraph">
              <wp:posOffset>-67309</wp:posOffset>
            </wp:positionV>
            <wp:extent cx="2550160" cy="3022600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02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Fonte: Wikimedia commons (2018, online).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40" w:w="11900" w:orient="portrait"/>
      <w:pgMar w:bottom="708" w:top="1417" w:left="1701" w:right="1701" w:header="708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Vínculo (aluno [curso], servidores [lotação/ área]) e e-mail para contato.</w:t>
      </w:r>
    </w:p>
  </w:footnote>
  <w:footnote w:id="1"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Vínculo (aluno [curso], servidores [lotação/ área]) e e-mail para contato.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spacing w:line="276" w:lineRule="auto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399730" cy="12065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730" cy="1206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0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8.0" w:type="dxa"/>
        <w:bottom w:w="28.0" w:type="dxa"/>
        <w:right w:w="2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