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120" w:line="312" w:lineRule="auto"/>
        <w:ind w:firstLine="0"/>
        <w:jc w:val="center"/>
        <w:rPr>
          <w:rFonts w:ascii="Roboto" w:cs="Roboto" w:eastAsia="Roboto" w:hAnsi="Roboto"/>
          <w:b w:val="1"/>
          <w:bCs w:val="1"/>
          <w:sz w:val="34"/>
          <w:szCs w:val="3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color w:val="35982a"/>
          <w:sz w:val="34"/>
          <w:szCs w:val="34"/>
          <w:rtl w:val="0"/>
        </w:rPr>
        <w:t xml:space="preserve">ANEXO 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before="120" w:line="240" w:lineRule="auto"/>
        <w:ind w:firstLine="0"/>
        <w:jc w:val="center"/>
        <w:rPr>
          <w:rFonts w:ascii="Roboto" w:cs="Roboto" w:eastAsia="Roboto" w:hAnsi="Roboto"/>
          <w:sz w:val="34"/>
          <w:szCs w:val="34"/>
        </w:rPr>
      </w:pPr>
      <w:r w:rsidDel="00000000" w:rsidR="00000000" w:rsidRPr="00000000">
        <w:rPr>
          <w:rFonts w:ascii="Roboto" w:cs="Roboto" w:eastAsia="Roboto" w:hAnsi="Roboto"/>
          <w:i w:val="1"/>
          <w:iCs w:val="1"/>
          <w:smallCaps w:val="1"/>
          <w:color w:val="35982a"/>
          <w:sz w:val="34"/>
          <w:szCs w:val="34"/>
          <w:rtl w:val="0"/>
        </w:rPr>
        <w:t xml:space="preserve">EDITAL Nº 09/2026/DEPE/SLO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before="120" w:line="240" w:lineRule="auto"/>
        <w:ind w:firstLine="0"/>
        <w:jc w:val="center"/>
        <w:rPr>
          <w:rFonts w:ascii="Roboto" w:cs="Roboto" w:eastAsia="Roboto" w:hAnsi="Roboto"/>
          <w:color w:val="35982a"/>
          <w:sz w:val="34"/>
          <w:szCs w:val="34"/>
        </w:rPr>
      </w:pPr>
      <w:r w:rsidDel="00000000" w:rsidR="00000000" w:rsidRPr="00000000">
        <w:rPr>
          <w:rFonts w:ascii="Roboto" w:cs="Roboto" w:eastAsia="Roboto" w:hAnsi="Roboto"/>
          <w:color w:val="35982a"/>
          <w:sz w:val="34"/>
          <w:szCs w:val="34"/>
          <w:rtl w:val="0"/>
        </w:rPr>
        <w:t xml:space="preserve">Solicitação de Pontuação para Análise Documental</w:t>
      </w:r>
    </w:p>
    <w:p w:rsidR="00000000" w:rsidDel="00000000" w:rsidP="00000000" w:rsidRDefault="00000000" w:rsidRPr="00000000" w14:paraId="00000004">
      <w:pPr>
        <w:widowControl w:val="0"/>
        <w:spacing w:before="120" w:line="312" w:lineRule="auto"/>
        <w:ind w:firstLine="0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before="120" w:line="312" w:lineRule="auto"/>
        <w:ind w:firstLine="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Nome: </w:t>
      </w:r>
    </w:p>
    <w:p w:rsidR="00000000" w:rsidDel="00000000" w:rsidP="00000000" w:rsidRDefault="00000000" w:rsidRPr="00000000" w14:paraId="00000006">
      <w:pPr>
        <w:widowControl w:val="0"/>
        <w:spacing w:before="120" w:line="312" w:lineRule="auto"/>
        <w:ind w:firstLine="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Polo de atuação:</w:t>
      </w:r>
    </w:p>
    <w:p w:rsidR="00000000" w:rsidDel="00000000" w:rsidP="00000000" w:rsidRDefault="00000000" w:rsidRPr="00000000" w14:paraId="00000007">
      <w:pPr>
        <w:widowControl w:val="0"/>
        <w:spacing w:before="120" w:line="312" w:lineRule="auto"/>
        <w:ind w:firstLine="0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291746972"/>
        <w:tag w:val="goog_rdk_0"/>
      </w:sdtPr>
      <w:sdtContent>
        <w:tbl>
          <w:tblPr>
            <w:tblStyle w:val="Table1"/>
            <w:tblW w:w="900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20"/>
            <w:gridCol w:w="2580"/>
            <w:gridCol w:w="1500"/>
            <w:gridCol w:w="1500"/>
            <w:gridCol w:w="1500"/>
            <w:gridCol w:w="1500"/>
            <w:tblGridChange w:id="0">
              <w:tblGrid>
                <w:gridCol w:w="420"/>
                <w:gridCol w:w="2580"/>
                <w:gridCol w:w="1500"/>
                <w:gridCol w:w="1500"/>
                <w:gridCol w:w="1500"/>
                <w:gridCol w:w="1500"/>
              </w:tblGrid>
            </w:tblGridChange>
          </w:tblGrid>
          <w:tr>
            <w:trPr>
              <w:cantSplit w:val="0"/>
              <w:trHeight w:val="410" w:hRule="atLeast"/>
              <w:tblHeader w:val="0"/>
            </w:trPr>
            <w:tc>
              <w:tcPr>
                <w:gridSpan w:val="6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spacing w:before="120" w:line="312" w:lineRule="auto"/>
                  <w:ind w:firstLine="0"/>
                  <w:jc w:val="center"/>
                  <w:rPr>
                    <w:rFonts w:ascii="Roboto" w:cs="Roboto" w:eastAsia="Roboto" w:hAnsi="Roboto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b w:val="1"/>
                    <w:bCs w:val="1"/>
                    <w:rtl w:val="0"/>
                  </w:rPr>
                  <w:t xml:space="preserve">Pontuação para Avaliação Documental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spacing w:before="120" w:line="312" w:lineRule="auto"/>
                  <w:ind w:firstLine="0"/>
                  <w:jc w:val="left"/>
                  <w:rPr>
                    <w:rFonts w:ascii="Roboto" w:cs="Roboto" w:eastAsia="Roboto" w:hAnsi="Roboto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spacing w:before="120" w:line="312" w:lineRule="auto"/>
                  <w:ind w:firstLine="0"/>
                  <w:jc w:val="center"/>
                  <w:rPr>
                    <w:rFonts w:ascii="Roboto" w:cs="Roboto" w:eastAsia="Roboto" w:hAnsi="Roboto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b w:val="1"/>
                    <w:bCs w:val="1"/>
                    <w:rtl w:val="0"/>
                  </w:rPr>
                  <w:t xml:space="preserve">Quesito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spacing w:before="120" w:line="312" w:lineRule="auto"/>
                  <w:ind w:firstLine="0"/>
                  <w:jc w:val="center"/>
                  <w:rPr>
                    <w:rFonts w:ascii="Roboto" w:cs="Roboto" w:eastAsia="Roboto" w:hAnsi="Roboto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b w:val="1"/>
                    <w:bCs w:val="1"/>
                    <w:rtl w:val="0"/>
                  </w:rPr>
                  <w:t xml:space="preserve">Pontuação </w:t>
                </w:r>
              </w:p>
              <w:p w:rsidR="00000000" w:rsidDel="00000000" w:rsidP="00000000" w:rsidRDefault="00000000" w:rsidRPr="00000000" w14:paraId="00000011">
                <w:pPr>
                  <w:widowControl w:val="0"/>
                  <w:spacing w:before="120" w:line="312" w:lineRule="auto"/>
                  <w:ind w:firstLine="0"/>
                  <w:jc w:val="center"/>
                  <w:rPr>
                    <w:rFonts w:ascii="Roboto" w:cs="Roboto" w:eastAsia="Roboto" w:hAnsi="Roboto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b w:val="1"/>
                    <w:bCs w:val="1"/>
                    <w:rtl w:val="0"/>
                  </w:rPr>
                  <w:t xml:space="preserve">(por semestre)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spacing w:before="120" w:line="312" w:lineRule="auto"/>
                  <w:ind w:firstLine="0"/>
                  <w:jc w:val="center"/>
                  <w:rPr>
                    <w:rFonts w:ascii="Roboto" w:cs="Roboto" w:eastAsia="Roboto" w:hAnsi="Roboto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b w:val="1"/>
                    <w:bCs w:val="1"/>
                    <w:rtl w:val="0"/>
                  </w:rPr>
                  <w:t xml:space="preserve">Pontuação Máxima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spacing w:before="120" w:line="312" w:lineRule="auto"/>
                  <w:ind w:firstLine="0"/>
                  <w:jc w:val="center"/>
                  <w:rPr>
                    <w:rFonts w:ascii="Roboto" w:cs="Roboto" w:eastAsia="Roboto" w:hAnsi="Roboto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b w:val="1"/>
                    <w:bCs w:val="1"/>
                    <w:rtl w:val="0"/>
                  </w:rPr>
                  <w:t xml:space="preserve">Pontuação solicitada pelo candidato (a)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spacing w:before="120" w:line="312" w:lineRule="auto"/>
                  <w:ind w:firstLine="0"/>
                  <w:jc w:val="center"/>
                  <w:rPr>
                    <w:rFonts w:ascii="Roboto" w:cs="Roboto" w:eastAsia="Roboto" w:hAnsi="Roboto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b w:val="1"/>
                    <w:bCs w:val="1"/>
                    <w:rtl w:val="0"/>
                  </w:rPr>
                  <w:t xml:space="preserve">Número da página que contém o documento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spacing w:before="120" w:line="312" w:lineRule="auto"/>
                  <w:ind w:firstLine="0"/>
                  <w:jc w:val="left"/>
                  <w:rPr>
                    <w:rFonts w:ascii="Roboto" w:cs="Roboto" w:eastAsia="Roboto" w:hAnsi="Roboto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rtl w:val="0"/>
                  </w:rPr>
                  <w:t xml:space="preserve">a)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spacing w:before="120" w:line="312" w:lineRule="auto"/>
                  <w:ind w:firstLine="0"/>
                  <w:jc w:val="left"/>
                  <w:rPr>
                    <w:rFonts w:ascii="Roboto" w:cs="Roboto" w:eastAsia="Roboto" w:hAnsi="Roboto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rtl w:val="0"/>
                  </w:rPr>
                  <w:t xml:space="preserve">tempo de experiência em educação a distância (EaD) como tutor e/ou professor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7">
                <w:pPr>
                  <w:widowControl w:val="0"/>
                  <w:spacing w:before="120" w:line="312" w:lineRule="auto"/>
                  <w:ind w:firstLine="0"/>
                  <w:jc w:val="center"/>
                  <w:rPr>
                    <w:rFonts w:ascii="Roboto" w:cs="Roboto" w:eastAsia="Roboto" w:hAnsi="Roboto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rtl w:val="0"/>
                  </w:rPr>
                  <w:t xml:space="preserve">3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spacing w:before="120" w:line="312" w:lineRule="auto"/>
                  <w:ind w:firstLine="0"/>
                  <w:jc w:val="center"/>
                  <w:rPr>
                    <w:rFonts w:ascii="Roboto" w:cs="Roboto" w:eastAsia="Roboto" w:hAnsi="Roboto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rtl w:val="0"/>
                  </w:rPr>
                  <w:t xml:space="preserve">30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9">
                <w:pPr>
                  <w:widowControl w:val="0"/>
                  <w:spacing w:before="120" w:line="312" w:lineRule="auto"/>
                  <w:ind w:firstLine="0"/>
                  <w:jc w:val="center"/>
                  <w:rPr>
                    <w:rFonts w:ascii="Roboto" w:cs="Roboto" w:eastAsia="Roboto" w:hAnsi="Roboto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spacing w:before="120" w:line="312" w:lineRule="auto"/>
                  <w:ind w:firstLine="0"/>
                  <w:jc w:val="center"/>
                  <w:rPr>
                    <w:rFonts w:ascii="Roboto" w:cs="Roboto" w:eastAsia="Roboto" w:hAnsi="Roboto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B">
                <w:pPr>
                  <w:widowControl w:val="0"/>
                  <w:spacing w:before="120" w:line="312" w:lineRule="auto"/>
                  <w:ind w:firstLine="0"/>
                  <w:jc w:val="left"/>
                  <w:rPr>
                    <w:rFonts w:ascii="Roboto" w:cs="Roboto" w:eastAsia="Roboto" w:hAnsi="Roboto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rtl w:val="0"/>
                  </w:rPr>
                  <w:t xml:space="preserve">b)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spacing w:before="120" w:line="312" w:lineRule="auto"/>
                  <w:ind w:firstLine="0"/>
                  <w:jc w:val="left"/>
                  <w:rPr>
                    <w:rFonts w:ascii="Roboto" w:cs="Roboto" w:eastAsia="Roboto" w:hAnsi="Roboto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rtl w:val="0"/>
                  </w:rPr>
                  <w:t xml:space="preserve">tempo de experiência no magistério do ensino básico e/ou superior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spacing w:before="120" w:line="312" w:lineRule="auto"/>
                  <w:ind w:firstLine="0"/>
                  <w:jc w:val="center"/>
                  <w:rPr>
                    <w:rFonts w:ascii="Roboto" w:cs="Roboto" w:eastAsia="Roboto" w:hAnsi="Roboto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rtl w:val="0"/>
                  </w:rPr>
                  <w:t xml:space="preserve">1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spacing w:before="120" w:line="312" w:lineRule="auto"/>
                  <w:ind w:firstLine="0"/>
                  <w:jc w:val="center"/>
                  <w:rPr>
                    <w:rFonts w:ascii="Roboto" w:cs="Roboto" w:eastAsia="Roboto" w:hAnsi="Roboto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rtl w:val="0"/>
                  </w:rPr>
                  <w:t xml:space="preserve">10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spacing w:before="120" w:line="312" w:lineRule="auto"/>
                  <w:ind w:firstLine="0"/>
                  <w:jc w:val="center"/>
                  <w:rPr>
                    <w:rFonts w:ascii="Roboto" w:cs="Roboto" w:eastAsia="Roboto" w:hAnsi="Roboto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spacing w:before="120" w:line="312" w:lineRule="auto"/>
                  <w:ind w:firstLine="0"/>
                  <w:jc w:val="center"/>
                  <w:rPr>
                    <w:rFonts w:ascii="Roboto" w:cs="Roboto" w:eastAsia="Roboto" w:hAnsi="Roboto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spacing w:before="120" w:line="312" w:lineRule="auto"/>
                  <w:ind w:firstLine="0"/>
                  <w:jc w:val="left"/>
                  <w:rPr>
                    <w:rFonts w:ascii="Roboto" w:cs="Roboto" w:eastAsia="Roboto" w:hAnsi="Roboto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rtl w:val="0"/>
                  </w:rPr>
                  <w:t xml:space="preserve">c)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spacing w:before="120" w:line="312" w:lineRule="auto"/>
                  <w:ind w:firstLine="0"/>
                  <w:jc w:val="left"/>
                  <w:rPr>
                    <w:rFonts w:ascii="Roboto" w:cs="Roboto" w:eastAsia="Roboto" w:hAnsi="Roboto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rtl w:val="0"/>
                  </w:rPr>
                  <w:t xml:space="preserve">tempo de experiência na área técnica do curso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spacing w:before="120" w:line="312" w:lineRule="auto"/>
                  <w:ind w:firstLine="0"/>
                  <w:jc w:val="center"/>
                  <w:rPr>
                    <w:rFonts w:ascii="Roboto" w:cs="Roboto" w:eastAsia="Roboto" w:hAnsi="Roboto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rtl w:val="0"/>
                  </w:rPr>
                  <w:t xml:space="preserve">6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spacing w:before="120" w:line="312" w:lineRule="auto"/>
                  <w:ind w:firstLine="0"/>
                  <w:jc w:val="center"/>
                  <w:rPr>
                    <w:rFonts w:ascii="Roboto" w:cs="Roboto" w:eastAsia="Roboto" w:hAnsi="Roboto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rtl w:val="0"/>
                  </w:rPr>
                  <w:t xml:space="preserve">60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spacing w:before="120" w:line="312" w:lineRule="auto"/>
                  <w:ind w:firstLine="0"/>
                  <w:jc w:val="center"/>
                  <w:rPr>
                    <w:rFonts w:ascii="Roboto" w:cs="Roboto" w:eastAsia="Roboto" w:hAnsi="Roboto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spacing w:before="120" w:line="312" w:lineRule="auto"/>
                  <w:ind w:firstLine="0"/>
                  <w:jc w:val="center"/>
                  <w:rPr>
                    <w:rFonts w:ascii="Roboto" w:cs="Roboto" w:eastAsia="Roboto" w:hAnsi="Roboto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27">
      <w:pPr>
        <w:widowControl w:val="0"/>
        <w:spacing w:before="120" w:line="312" w:lineRule="auto"/>
        <w:ind w:firstLine="0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widowControl w:val="0"/>
        <w:spacing w:before="120" w:line="312" w:lineRule="auto"/>
        <w:ind w:firstLine="0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widowControl w:val="0"/>
        <w:spacing w:before="120" w:line="312" w:lineRule="auto"/>
        <w:ind w:firstLine="0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widowControl w:val="0"/>
        <w:spacing w:before="120" w:line="312" w:lineRule="auto"/>
        <w:ind w:firstLine="0"/>
        <w:jc w:val="center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widowControl w:val="0"/>
        <w:spacing w:after="120" w:before="120" w:line="312" w:lineRule="auto"/>
        <w:ind w:firstLine="0"/>
        <w:rPr>
          <w:rFonts w:ascii="Roboto" w:cs="Roboto" w:eastAsia="Roboto" w:hAnsi="Roboto"/>
          <w:b w:val="1"/>
          <w:bCs w:val="1"/>
          <w:i w:val="1"/>
          <w:iCs w:val="1"/>
          <w:smallCaps w:val="1"/>
          <w:color w:val="35982a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widowControl w:val="0"/>
        <w:spacing w:after="120" w:before="120" w:line="312" w:lineRule="auto"/>
        <w:ind w:firstLine="0"/>
        <w:jc w:val="center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993" w:top="2110" w:left="1418" w:right="1418" w:header="113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rebuchet MS"/>
  <w:font w:name="Georgia"/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shd w:fill="ffffff" w:val="clear"/>
      <w:tabs>
        <w:tab w:val="center" w:leader="none" w:pos="4252"/>
        <w:tab w:val="right" w:leader="none" w:pos="8782"/>
        <w:tab w:val="center" w:leader="none" w:pos="4889"/>
        <w:tab w:val="left" w:leader="none" w:pos="5723"/>
      </w:tabs>
      <w:spacing w:line="276" w:lineRule="auto"/>
      <w:ind w:left="-1275.5905511811022" w:right="-1418" w:firstLine="0"/>
      <w:jc w:val="center"/>
      <w:rPr/>
    </w:pPr>
    <w:r w:rsidDel="00000000" w:rsidR="00000000" w:rsidRPr="00000000">
      <w:rPr>
        <w:rFonts w:ascii="Arial" w:cs="Arial" w:eastAsia="Arial" w:hAnsi="Arial"/>
        <w:b w:val="1"/>
        <w:bCs w:val="1"/>
        <w:color w:val="538135"/>
        <w:sz w:val="22"/>
        <w:szCs w:val="22"/>
        <w:rtl w:val="0"/>
      </w:rPr>
      <w:t xml:space="preserve">Instituto Federal de Santa Catarina – Câmpus Avançado São Lourenço do Oeste</w:t>
      <w:br w:type="textWrapping"/>
    </w:r>
    <w:r w:rsidDel="00000000" w:rsidR="00000000" w:rsidRPr="00000000">
      <w:rPr>
        <w:rFonts w:ascii="Arial" w:cs="Arial" w:eastAsia="Arial" w:hAnsi="Arial"/>
        <w:sz w:val="22"/>
        <w:szCs w:val="22"/>
        <w:rtl w:val="0"/>
      </w:rPr>
      <w:t xml:space="preserve">Rua: Aderbal Ramos da Silva, nº 486 | Bairro: Progresso, São Lourenço do Oeste - SC</w:t>
      <w:br w:type="textWrapping"/>
      <w:t xml:space="preserve">Fone: (49) 9.9936-0172| www.ifsc.edu.br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ffffff" w:val="clear"/>
      <w:tabs>
        <w:tab w:val="center" w:leader="none" w:pos="4252"/>
        <w:tab w:val="right" w:leader="none" w:pos="8504"/>
      </w:tabs>
      <w:spacing w:after="0" w:before="0" w:line="240" w:lineRule="auto"/>
      <w:ind w:left="-1418" w:right="-1418" w:firstLine="709"/>
      <w:jc w:val="both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-828674</wp:posOffset>
          </wp:positionH>
          <wp:positionV relativeFrom="paragraph">
            <wp:posOffset>133350</wp:posOffset>
          </wp:positionV>
          <wp:extent cx="7162483" cy="618537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162483" cy="618537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Trebuchet MS" w:cs="Trebuchet MS" w:eastAsia="Trebuchet MS" w:hAnsi="Trebuchet MS"/>
        <w:sz w:val="21"/>
        <w:szCs w:val="21"/>
        <w:lang w:val="pt_BR"/>
      </w:rPr>
    </w:rPrDefault>
    <w:pPrDefault>
      <w:pPr>
        <w:spacing w:after="120" w:line="288" w:lineRule="auto"/>
        <w:ind w:firstLine="709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Bdr>
        <w:top w:color="92d050" w:space="4" w:sz="6" w:val="single"/>
        <w:left w:color="92d050" w:space="4" w:sz="6" w:val="single"/>
        <w:bottom w:color="92d050" w:space="0" w:sz="6" w:val="single"/>
        <w:right w:color="92d050" w:space="4" w:sz="6" w:val="single"/>
      </w:pBdr>
      <w:spacing w:after="360" w:before="360" w:lineRule="auto"/>
      <w:ind w:firstLine="0"/>
      <w:jc w:val="left"/>
    </w:pPr>
    <w:rPr>
      <w:b w:val="1"/>
      <w:bCs w:val="1"/>
      <w:i w:val="1"/>
      <w:iCs w:val="1"/>
      <w:smallCaps w:val="1"/>
      <w:color w:val="35982a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spacing w:after="240" w:before="240" w:lineRule="auto"/>
      <w:ind w:firstLine="0"/>
    </w:pPr>
    <w:rPr>
      <w:color w:val="35982a"/>
      <w:sz w:val="36"/>
      <w:szCs w:val="36"/>
    </w:rPr>
  </w:style>
  <w:style w:type="paragraph" w:styleId="Heading3">
    <w:name w:val="heading 3"/>
    <w:basedOn w:val="Normal"/>
    <w:next w:val="Normal"/>
    <w:pPr>
      <w:spacing w:after="240" w:before="240" w:lineRule="auto"/>
      <w:ind w:firstLine="0"/>
    </w:pPr>
    <w:rPr>
      <w:b w:val="1"/>
      <w:bCs w:val="1"/>
      <w:i w:val="1"/>
      <w:iCs w:val="1"/>
      <w:color w:val="35982a"/>
      <w:sz w:val="28"/>
      <w:szCs w:val="28"/>
    </w:rPr>
  </w:style>
  <w:style w:type="paragraph" w:styleId="Heading4">
    <w:name w:val="heading 4"/>
    <w:basedOn w:val="Normal"/>
    <w:next w:val="Normal"/>
    <w:pPr>
      <w:spacing w:after="240" w:before="240" w:lineRule="auto"/>
    </w:pPr>
    <w:rPr>
      <w:b w:val="1"/>
      <w:bCs w:val="1"/>
      <w:sz w:val="26"/>
      <w:szCs w:val="26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6ZCKaa5z/OGIOyikdyABzkOMzuw==">CgMxLjAaHwoBMBIaChgICVIUChJ0YWJsZS5nZjlzbHlkOXpuZGw4AHIhMWt5ZUc3X2N4c2FrXzFhbVVROU1xRjlvTXdoSHl3eG14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