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6600"/>
          <w:sz w:val="28"/>
          <w:szCs w:val="28"/>
        </w:rPr>
        <w:t xml:space="preserve">ANEXO IX </w:t>
      </w:r>
      <w:proofErr w:type="gramStart"/>
      <w:r>
        <w:rPr>
          <w:rFonts w:ascii="Arial" w:eastAsia="Arial" w:hAnsi="Arial" w:cs="Arial"/>
          <w:b/>
          <w:color w:val="006600"/>
          <w:sz w:val="28"/>
          <w:szCs w:val="28"/>
        </w:rPr>
        <w:t xml:space="preserve">– </w:t>
      </w:r>
      <w:r>
        <w:rPr>
          <w:rFonts w:ascii="Arial" w:eastAsia="Arial" w:hAnsi="Arial" w:cs="Arial"/>
          <w:b/>
          <w:color w:val="006600"/>
          <w:sz w:val="28"/>
          <w:szCs w:val="28"/>
        </w:rPr>
        <w:t xml:space="preserve"> TERMO</w:t>
      </w:r>
      <w:proofErr w:type="gramEnd"/>
      <w:r>
        <w:rPr>
          <w:rFonts w:ascii="Arial" w:eastAsia="Arial" w:hAnsi="Arial" w:cs="Arial"/>
          <w:b/>
          <w:color w:val="006600"/>
          <w:sz w:val="28"/>
          <w:szCs w:val="28"/>
        </w:rPr>
        <w:t xml:space="preserve"> DE COMPROMISSO DO(A) DISCENTE BOLSISTA</w:t>
      </w:r>
    </w:p>
    <w:tbl>
      <w:tblPr>
        <w:tblStyle w:val="af4"/>
        <w:tblW w:w="10652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700"/>
        <w:gridCol w:w="1780"/>
        <w:gridCol w:w="1780"/>
        <w:gridCol w:w="751"/>
        <w:gridCol w:w="902"/>
        <w:gridCol w:w="127"/>
        <w:gridCol w:w="1123"/>
        <w:gridCol w:w="510"/>
        <w:gridCol w:w="195"/>
        <w:gridCol w:w="1784"/>
      </w:tblGrid>
      <w:tr w:rsidR="00295E7B">
        <w:tc>
          <w:tcPr>
            <w:tcW w:w="1700" w:type="dxa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5213" w:type="dxa"/>
            <w:gridSpan w:val="4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2489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c>
          <w:tcPr>
            <w:tcW w:w="1700" w:type="dxa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Social</w:t>
            </w:r>
          </w:p>
        </w:tc>
        <w:tc>
          <w:tcPr>
            <w:tcW w:w="5213" w:type="dxa"/>
            <w:gridSpan w:val="4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FFFFFF"/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89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c>
          <w:tcPr>
            <w:tcW w:w="1700" w:type="dxa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13" w:type="dxa"/>
            <w:gridSpan w:val="4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Nasc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489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c>
          <w:tcPr>
            <w:tcW w:w="1700" w:type="dxa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8952" w:type="dxa"/>
            <w:gridSpan w:val="9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c>
          <w:tcPr>
            <w:tcW w:w="1700" w:type="dxa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8952" w:type="dxa"/>
            <w:gridSpan w:val="9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8952" w:type="dxa"/>
            <w:gridSpan w:val="9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Projeto </w:t>
            </w:r>
          </w:p>
        </w:tc>
        <w:tc>
          <w:tcPr>
            <w:tcW w:w="8952" w:type="dxa"/>
            <w:gridSpan w:val="9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 Matrícula</w:t>
            </w:r>
          </w:p>
        </w:tc>
        <w:tc>
          <w:tcPr>
            <w:tcW w:w="8952" w:type="dxa"/>
            <w:gridSpan w:val="9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Edital/Chamada</w:t>
            </w:r>
          </w:p>
        </w:tc>
        <w:tc>
          <w:tcPr>
            <w:tcW w:w="4311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662" w:type="dxa"/>
            <w:gridSpan w:val="4"/>
            <w:shd w:val="clear" w:color="auto" w:fill="FFFFFF"/>
            <w:tcMar>
              <w:bottom w:w="28" w:type="dxa"/>
            </w:tcMar>
            <w:vAlign w:val="bottom"/>
          </w:tcPr>
          <w:p w:rsidR="00295E7B" w:rsidRDefault="004774E8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 total da Bolsa/Auxílio</w:t>
            </w:r>
          </w:p>
        </w:tc>
        <w:tc>
          <w:tcPr>
            <w:tcW w:w="1979" w:type="dxa"/>
            <w:gridSpan w:val="2"/>
            <w:shd w:val="clear" w:color="auto" w:fill="FFFFFF"/>
            <w:tcMar>
              <w:bottom w:w="28" w:type="dxa"/>
            </w:tcMar>
            <w:vAlign w:val="bottom"/>
          </w:tcPr>
          <w:p w:rsidR="00295E7B" w:rsidRDefault="004774E8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R$ 2.100,00</w:t>
            </w: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Banco</w:t>
            </w:r>
          </w:p>
        </w:tc>
        <w:tc>
          <w:tcPr>
            <w:tcW w:w="1780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4774E8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 Banco</w:t>
            </w:r>
          </w:p>
        </w:tc>
        <w:tc>
          <w:tcPr>
            <w:tcW w:w="1780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shd w:val="clear" w:color="auto" w:fill="FFFFFF"/>
            <w:tcMar>
              <w:bottom w:w="28" w:type="dxa"/>
            </w:tcMar>
            <w:vAlign w:val="bottom"/>
          </w:tcPr>
          <w:p w:rsidR="00295E7B" w:rsidRDefault="004774E8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N° da Agência</w:t>
            </w:r>
          </w:p>
        </w:tc>
        <w:tc>
          <w:tcPr>
            <w:tcW w:w="1784" w:type="dxa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5E7B">
        <w:trPr>
          <w:trHeight w:val="68"/>
        </w:trPr>
        <w:tc>
          <w:tcPr>
            <w:tcW w:w="1700" w:type="dxa"/>
            <w:shd w:val="clear" w:color="auto" w:fill="FFFFFF"/>
            <w:vAlign w:val="bottom"/>
          </w:tcPr>
          <w:p w:rsidR="00295E7B" w:rsidRDefault="004774E8">
            <w:pPr>
              <w:keepNext/>
              <w:spacing w:after="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</w:t>
            </w:r>
          </w:p>
        </w:tc>
        <w:tc>
          <w:tcPr>
            <w:tcW w:w="3560" w:type="dxa"/>
            <w:gridSpan w:val="2"/>
            <w:shd w:val="clear" w:color="auto" w:fill="FFFFFF"/>
            <w:tcMar>
              <w:bottom w:w="28" w:type="dxa"/>
            </w:tcMar>
            <w:vAlign w:val="bottom"/>
          </w:tcPr>
          <w:p w:rsidR="00295E7B" w:rsidRDefault="00295E7B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92" w:type="dxa"/>
            <w:gridSpan w:val="7"/>
            <w:shd w:val="clear" w:color="auto" w:fill="FFFFFF"/>
            <w:tcMar>
              <w:bottom w:w="28" w:type="dxa"/>
            </w:tcMar>
            <w:vAlign w:val="bottom"/>
          </w:tcPr>
          <w:p w:rsidR="00295E7B" w:rsidRDefault="004774E8">
            <w:pPr>
              <w:keepNext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Conta Corrente   (   ) Conta Poupança</w:t>
            </w:r>
          </w:p>
        </w:tc>
      </w:tr>
    </w:tbl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Fonts w:ascii="Arial" w:eastAsia="Arial" w:hAnsi="Arial" w:cs="Arial"/>
        </w:rPr>
      </w:pP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INSTITUTO FEDERAL DE EDUCAÇÃO, CIÊNCIA E TECNOLOGIA DE SANTA CATARINA, Com sede à Rua 14 de Julho, nº 150 – Coqueiros – Florianópolis/SC – CEP 88.075-010 e </w:t>
      </w: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>a) discente acima indicado(a), por meio do presente instrumento particular, firmam termo de comp</w:t>
      </w:r>
      <w:r>
        <w:rPr>
          <w:rFonts w:ascii="Arial" w:eastAsia="Arial" w:hAnsi="Arial" w:cs="Arial"/>
        </w:rPr>
        <w:t xml:space="preserve">romisso e concessão de auxílio financeiro de apoio ao(à) discente, nos seguintes itens: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1) Concederá </w:t>
      </w:r>
      <w:proofErr w:type="gramStart"/>
      <w:r>
        <w:rPr>
          <w:rFonts w:ascii="Arial" w:eastAsia="Arial" w:hAnsi="Arial" w:cs="Arial"/>
        </w:rPr>
        <w:t>ao(</w:t>
      </w:r>
      <w:proofErr w:type="gramEnd"/>
      <w:r>
        <w:rPr>
          <w:rFonts w:ascii="Arial" w:eastAsia="Arial" w:hAnsi="Arial" w:cs="Arial"/>
        </w:rPr>
        <w:t xml:space="preserve">à) DISCENTE BOLSISTA auxílio financeiro para o desenvolvimento do projeto de ensino descrito acima.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O auxílio financeiro de que trata o item 1 cons</w:t>
      </w:r>
      <w:r>
        <w:rPr>
          <w:rFonts w:ascii="Arial" w:eastAsia="Arial" w:hAnsi="Arial" w:cs="Arial"/>
        </w:rPr>
        <w:t xml:space="preserve">istirá no repasse da quantia mensal, por parte do IFSC, em favor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 xml:space="preserve">a) DISCENTE BOLSISTA, mediante depósito nos dados bancários indicados acima, conforme valores e datas estipulados no respectivo edital.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3) </w:t>
      </w:r>
      <w:proofErr w:type="gramStart"/>
      <w:r>
        <w:rPr>
          <w:rFonts w:ascii="Arial" w:eastAsia="Arial" w:hAnsi="Arial" w:cs="Arial"/>
        </w:rPr>
        <w:t>O(</w:t>
      </w:r>
      <w:proofErr w:type="gramEnd"/>
      <w:r>
        <w:rPr>
          <w:rFonts w:ascii="Arial" w:eastAsia="Arial" w:hAnsi="Arial" w:cs="Arial"/>
        </w:rPr>
        <w:t xml:space="preserve">A) DISCENTE BOLSISTA obriga-se a: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Ser disc</w:t>
      </w:r>
      <w:r>
        <w:rPr>
          <w:rFonts w:ascii="Arial" w:eastAsia="Arial" w:hAnsi="Arial" w:cs="Arial"/>
        </w:rPr>
        <w:t xml:space="preserve">ente regularmente </w:t>
      </w:r>
      <w:proofErr w:type="gramStart"/>
      <w:r>
        <w:rPr>
          <w:rFonts w:ascii="Arial" w:eastAsia="Arial" w:hAnsi="Arial" w:cs="Arial"/>
        </w:rPr>
        <w:t>matriculado(</w:t>
      </w:r>
      <w:proofErr w:type="gramEnd"/>
      <w:r>
        <w:rPr>
          <w:rFonts w:ascii="Arial" w:eastAsia="Arial" w:hAnsi="Arial" w:cs="Arial"/>
        </w:rPr>
        <w:t xml:space="preserve">a) em curso do IFSC.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b) Entregar</w:t>
      </w:r>
      <w:proofErr w:type="gramEnd"/>
      <w:r>
        <w:rPr>
          <w:rFonts w:ascii="Arial" w:eastAsia="Arial" w:hAnsi="Arial" w:cs="Arial"/>
        </w:rPr>
        <w:t xml:space="preserve"> à coordenação do projeto de ensino documento que indique qualquer alteração no desenvolvimento dos trabalhos.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c) Cumprir</w:t>
      </w:r>
      <w:proofErr w:type="gramEnd"/>
      <w:r>
        <w:rPr>
          <w:rFonts w:ascii="Arial" w:eastAsia="Arial" w:hAnsi="Arial" w:cs="Arial"/>
        </w:rPr>
        <w:t xml:space="preserve"> as atividades estabelecidas no plano de trabalho do projeto de ensino.</w:t>
      </w:r>
      <w:r>
        <w:rPr>
          <w:rFonts w:ascii="Arial" w:eastAsia="Arial" w:hAnsi="Arial" w:cs="Arial"/>
        </w:rPr>
        <w:t xml:space="preserve">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d) Fazer</w:t>
      </w:r>
      <w:proofErr w:type="gramEnd"/>
      <w:r>
        <w:rPr>
          <w:rFonts w:ascii="Arial" w:eastAsia="Arial" w:hAnsi="Arial" w:cs="Arial"/>
        </w:rPr>
        <w:t xml:space="preserve"> referência, nas publicações e nos trabalhos apresentados, à condição de discente bolsista do IFSC.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e) Participar de todos os seminários/eventos que forem organizados pelo Departamento de Ensino, Pesquisa e Extensão do seu </w:t>
      </w: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.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lastRenderedPageBreak/>
        <w:t>f) Dedicar-se</w:t>
      </w:r>
      <w:proofErr w:type="gramEnd"/>
      <w:r>
        <w:rPr>
          <w:rFonts w:ascii="Arial" w:eastAsia="Arial" w:hAnsi="Arial" w:cs="Arial"/>
        </w:rPr>
        <w:t xml:space="preserve"> integralmente às atividades acadêmicas, respeitando, inclusive, o cumprimento da carga horária máxima de vinte horas semanais.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g) Devolver ao IFSC, em valores atualizados, </w:t>
      </w:r>
      <w:proofErr w:type="gramStart"/>
      <w:r>
        <w:rPr>
          <w:rFonts w:ascii="Arial" w:eastAsia="Arial" w:hAnsi="Arial" w:cs="Arial"/>
        </w:rPr>
        <w:t>a(</w:t>
      </w:r>
      <w:proofErr w:type="gramEnd"/>
      <w:r>
        <w:rPr>
          <w:rFonts w:ascii="Arial" w:eastAsia="Arial" w:hAnsi="Arial" w:cs="Arial"/>
        </w:rPr>
        <w:t>s) mensalidade(s) recebida(s) indevidamente, ou caso as obrigações deste termo d</w:t>
      </w:r>
      <w:r>
        <w:rPr>
          <w:rFonts w:ascii="Arial" w:eastAsia="Arial" w:hAnsi="Arial" w:cs="Arial"/>
        </w:rPr>
        <w:t xml:space="preserve">e compromisso não sejam cumpridas.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h) Conceder</w:t>
      </w:r>
      <w:proofErr w:type="gramEnd"/>
      <w:r>
        <w:rPr>
          <w:rFonts w:ascii="Arial" w:eastAsia="Arial" w:hAnsi="Arial" w:cs="Arial"/>
        </w:rPr>
        <w:t xml:space="preserve"> direito de imagem para publicações relacionadas ao do projeto de ensino descrito acima.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Urupema, ____ de 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20____. </w:t>
      </w: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ascii="Arial" w:eastAsia="Arial" w:hAnsi="Arial" w:cs="Arial"/>
        </w:rPr>
      </w:pP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ascii="Arial" w:eastAsia="Arial" w:hAnsi="Arial" w:cs="Arial"/>
        </w:rPr>
      </w:pP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Discente bolsista </w:t>
      </w: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Fonts w:ascii="Arial" w:eastAsia="Arial" w:hAnsi="Arial" w:cs="Arial"/>
        </w:rPr>
      </w:pP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Fonts w:ascii="Arial" w:eastAsia="Arial" w:hAnsi="Arial" w:cs="Arial"/>
        </w:rPr>
      </w:pP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 </w:t>
      </w:r>
    </w:p>
    <w:p w:rsidR="00295E7B" w:rsidRDefault="004774E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center"/>
        <w:rPr>
          <w:rFonts w:ascii="Arial" w:eastAsia="Arial" w:hAnsi="Arial" w:cs="Arial"/>
          <w:b/>
          <w:color w:val="006600"/>
          <w:sz w:val="28"/>
          <w:szCs w:val="28"/>
        </w:rPr>
      </w:pPr>
      <w:r>
        <w:rPr>
          <w:rFonts w:ascii="Arial" w:eastAsia="Arial" w:hAnsi="Arial" w:cs="Arial"/>
        </w:rPr>
        <w:t>Nome Responsável pelo(a) Discente bolsista menor de idade</w:t>
      </w:r>
      <w:bookmarkStart w:id="0" w:name="_GoBack"/>
      <w:bookmarkEnd w:id="0"/>
    </w:p>
    <w:sectPr w:rsidR="00295E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E8" w:rsidRDefault="004774E8">
      <w:pPr>
        <w:spacing w:after="0" w:line="240" w:lineRule="auto"/>
      </w:pPr>
      <w:r>
        <w:separator/>
      </w:r>
    </w:p>
  </w:endnote>
  <w:endnote w:type="continuationSeparator" w:id="0">
    <w:p w:rsidR="004774E8" w:rsidRDefault="0047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4774E8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4774E8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Conhecimento, 82 | Centro | Urupema /SC | CEP: 88.625-000</w:t>
    </w:r>
  </w:p>
  <w:p w:rsidR="00295E7B" w:rsidRPr="00696C4D" w:rsidRDefault="004774E8">
    <w:pPr>
      <w:spacing w:after="0" w:line="240" w:lineRule="auto"/>
      <w:jc w:val="center"/>
      <w:rPr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4774E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</w:instrText>
    </w:r>
    <w:r>
      <w:instrText>AGE</w:instrText>
    </w:r>
    <w:r w:rsidR="00696C4D">
      <w:fldChar w:fldCharType="separate"/>
    </w:r>
    <w:r w:rsidR="00D7042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4774E8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4774E8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 – 82 | Centro | Urupema /SC | CEP: 88.625-000</w:t>
    </w:r>
  </w:p>
  <w:p w:rsidR="00295E7B" w:rsidRPr="00696C4D" w:rsidRDefault="004774E8">
    <w:pPr>
      <w:spacing w:after="0" w:line="240" w:lineRule="auto"/>
      <w:jc w:val="center"/>
      <w:rPr>
        <w:rFonts w:ascii="Arial" w:eastAsia="Arial" w:hAnsi="Arial" w:cs="Arial"/>
        <w:sz w:val="18"/>
        <w:szCs w:val="18"/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4774E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96C4D">
      <w:rPr>
        <w:color w:val="000000"/>
      </w:rPr>
      <w:fldChar w:fldCharType="separate"/>
    </w:r>
    <w:r w:rsidR="00D7042F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E8" w:rsidRDefault="004774E8">
      <w:pPr>
        <w:spacing w:after="0" w:line="240" w:lineRule="auto"/>
      </w:pPr>
      <w:r>
        <w:separator/>
      </w:r>
    </w:p>
  </w:footnote>
  <w:footnote w:type="continuationSeparator" w:id="0">
    <w:p w:rsidR="004774E8" w:rsidRDefault="0047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4774E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4774E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716"/>
    <w:multiLevelType w:val="multilevel"/>
    <w:tmpl w:val="FE26C4A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0575032"/>
    <w:multiLevelType w:val="multilevel"/>
    <w:tmpl w:val="AF1072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E4AE1"/>
    <w:multiLevelType w:val="multilevel"/>
    <w:tmpl w:val="CC9C18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CC35FB"/>
    <w:multiLevelType w:val="multilevel"/>
    <w:tmpl w:val="45C4E4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831720"/>
    <w:multiLevelType w:val="multilevel"/>
    <w:tmpl w:val="914A4FA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7B"/>
    <w:rsid w:val="00295E7B"/>
    <w:rsid w:val="003C4539"/>
    <w:rsid w:val="003F4BFB"/>
    <w:rsid w:val="004774E8"/>
    <w:rsid w:val="00696C4D"/>
    <w:rsid w:val="00D7042F"/>
    <w:rsid w:val="00F12926"/>
    <w:rsid w:val="00F2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2708-C4B6-4D4A-A53A-8975C02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jc w:val="center"/>
      <w:outlineLvl w:val="0"/>
    </w:pPr>
    <w:rPr>
      <w:rFonts w:ascii="Arial" w:eastAsia="Arial" w:hAnsi="Arial" w:cs="Arial"/>
      <w:b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Arial" w:eastAsia="Arial" w:hAnsi="Arial" w:cs="Arial"/>
      <w:b/>
      <w:i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lbany" w:eastAsia="Albany" w:hAnsi="Albany" w:cs="Albany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lbany" w:eastAsia="Albany" w:hAnsi="Albany" w:cs="Albany"/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Albany" w:eastAsia="Albany" w:hAnsi="Albany" w:cs="Albany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Panceri</dc:creator>
  <cp:lastModifiedBy>Carolina Panceri</cp:lastModifiedBy>
  <cp:revision>2</cp:revision>
  <dcterms:created xsi:type="dcterms:W3CDTF">2023-09-05T16:25:00Z</dcterms:created>
  <dcterms:modified xsi:type="dcterms:W3CDTF">2023-09-05T16:25:00Z</dcterms:modified>
</cp:coreProperties>
</file>