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0"/>
        </w:rPr>
      </w:pPr>
      <w:r w:rsidDel="00000000" w:rsidR="00000000" w:rsidRPr="00000000">
        <w:rPr>
          <w:rFonts w:ascii="Calibri" w:cs="Calibri" w:eastAsia="Calibri" w:hAnsi="Calibri"/>
          <w:b w:val="0"/>
          <w:rtl w:val="0"/>
        </w:rPr>
        <w:t xml:space="preserve">ANEXO II - TERMO DE AUTORIZAÇÃO PARA PUBLICAÇÃO NO RI-IFSC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(a que se refere o caput do Art. 16 da Resolução CEPE/IFSC nº 47 de 23 de junho de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Tipo da obra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Trabalho conclusão de curso técnico</w:t>
            </w:r>
          </w:p>
          <w:p w:rsidR="00000000" w:rsidDel="00000000" w:rsidP="00000000" w:rsidRDefault="00000000" w:rsidRPr="00000000" w14:paraId="00000007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Trabalho conclusão de curso de graduação</w:t>
            </w:r>
          </w:p>
          <w:p w:rsidR="00000000" w:rsidDel="00000000" w:rsidP="00000000" w:rsidRDefault="00000000" w:rsidRPr="00000000" w14:paraId="00000008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Trabalho conclusão de curso de especialização</w:t>
            </w:r>
          </w:p>
          <w:p w:rsidR="00000000" w:rsidDel="00000000" w:rsidP="00000000" w:rsidRDefault="00000000" w:rsidRPr="00000000" w14:paraId="00000009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Dissertação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Tese</w:t>
            </w:r>
          </w:p>
          <w:p w:rsidR="00000000" w:rsidDel="00000000" w:rsidP="00000000" w:rsidRDefault="00000000" w:rsidRPr="00000000" w14:paraId="0000000B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Produto técnico e tecnológico</w:t>
            </w:r>
          </w:p>
          <w:p w:rsidR="00000000" w:rsidDel="00000000" w:rsidP="00000000" w:rsidRDefault="00000000" w:rsidRPr="00000000" w14:paraId="0000000C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Produto educacional</w:t>
            </w:r>
          </w:p>
        </w:tc>
      </w:tr>
    </w:tbl>
    <w:p w:rsidR="00000000" w:rsidDel="00000000" w:rsidP="00000000" w:rsidRDefault="00000000" w:rsidRPr="00000000" w14:paraId="0000000D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96"/>
        <w:gridCol w:w="3022"/>
        <w:gridCol w:w="3210"/>
        <w:tblGridChange w:id="0">
          <w:tblGrid>
            <w:gridCol w:w="3396"/>
            <w:gridCol w:w="3022"/>
            <w:gridCol w:w="321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Identificação do autor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Nome: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RG: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CPF: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Matrícula/siape: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Câmpus: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</w:tbl>
    <w:p w:rsidR="00000000" w:rsidDel="00000000" w:rsidP="00000000" w:rsidRDefault="00000000" w:rsidRPr="00000000" w14:paraId="00000020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 Identificação da obra</w:t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da defesa: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Orientador(a):</w:t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Coorientador(a) (se houver):</w:t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line="240" w:lineRule="auto"/>
        <w:ind w:left="0" w:righ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 qualidade de titular dos direitos do autor da obra supracitada, de acordo com a </w:t>
      </w:r>
      <w:hyperlink r:id="rId6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Lei 9.610/98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autorizo o Instituto Federal de Santa Catarina (IFSC) a publicar em seu Repositório Institucional, conforme permissões assinaladas abaixo, para fins de preservação e divulgação da produção científica e tecnológica gerada pelo IFSC.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AUTORIZO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formato digital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para fins de leitura e/ou impressão pela internet,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partir desta data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AUTORIZO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formato digital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para fins de leitura e/ou impressão pela internet, a partir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[incluir data]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Ocasionará registro de patente? [  ] sim [  ] não</w:t>
            </w:r>
          </w:p>
        </w:tc>
      </w:tr>
    </w:tbl>
    <w:p w:rsidR="00000000" w:rsidDel="00000000" w:rsidP="00000000" w:rsidRDefault="00000000" w:rsidRPr="00000000" w14:paraId="0000002E">
      <w:pPr>
        <w:widowControl w:val="1"/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1"/>
              <w:spacing w:line="240" w:lineRule="auto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NÃO AUTORIZO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 Instituto Federal de Santa Catarina (IFSC), neste ato de depósito, a disponibilizar total e gratuitamente, para fins acadêmicos, em seu Repositório Institucional, sem ressarcimento dos direitos autorais, a obra de minha autoria supracitada, em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formato digital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para fins de leitura e/ou impressão pela internet, a partir desta data.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Justificativa (preenchimento obrigatório):</w:t>
            </w:r>
          </w:p>
          <w:p w:rsidR="00000000" w:rsidDel="00000000" w:rsidP="00000000" w:rsidRDefault="00000000" w:rsidRPr="00000000" w14:paraId="00000032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__________________________________________________________________________________________________________________________________________________________________________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033">
            <w:pPr>
              <w:widowControl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1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Cidade, XX de XXX de XXXX.</w:t>
      </w:r>
    </w:p>
    <w:p w:rsidR="00000000" w:rsidDel="00000000" w:rsidP="00000000" w:rsidRDefault="00000000" w:rsidRPr="00000000" w14:paraId="00000036">
      <w:pPr>
        <w:widowControl w:val="1"/>
        <w:spacing w:line="240" w:lineRule="auto"/>
        <w:jc w:val="center"/>
        <w:rPr>
          <w:rFonts w:ascii="Calibri" w:cs="Calibri" w:eastAsia="Calibri" w:hAnsi="Calibri"/>
          <w:highlight w:val="yellow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</w:t>
      </w:r>
    </w:p>
    <w:p w:rsidR="00000000" w:rsidDel="00000000" w:rsidP="00000000" w:rsidRDefault="00000000" w:rsidRPr="00000000" w14:paraId="00000038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do autor 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planalto.gov.br/ccivil_03/leis/L961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